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8938C" w14:textId="30EC7BF5" w:rsidR="00B46080" w:rsidRPr="00E60EA3" w:rsidRDefault="009303D9" w:rsidP="00E60EA3">
      <w:pPr>
        <w:jc w:val="both"/>
        <w:rPr>
          <w:rFonts w:ascii="Calibri" w:hAnsi="Calibri" w:cs="Calibri"/>
          <w:b/>
          <w:sz w:val="16"/>
        </w:rPr>
      </w:pPr>
      <w:bookmarkStart w:id="0" w:name="_GoBack"/>
      <w:bookmarkEnd w:id="0"/>
      <w:r w:rsidRPr="00FD372D">
        <w:rPr>
          <w:rFonts w:ascii="Calibri" w:hAnsi="Calibri" w:cs="Calibri"/>
          <w:noProof/>
          <w:color w:val="1F497D"/>
          <w:sz w:val="14"/>
        </w:rPr>
        <w:drawing>
          <wp:anchor distT="0" distB="0" distL="114300" distR="114300" simplePos="0" relativeHeight="251653120" behindDoc="0" locked="0" layoutInCell="1" allowOverlap="1" wp14:anchorId="2CA0371E" wp14:editId="1B7FD569">
            <wp:simplePos x="0" y="0"/>
            <wp:positionH relativeFrom="column">
              <wp:posOffset>3501390</wp:posOffset>
            </wp:positionH>
            <wp:positionV relativeFrom="paragraph">
              <wp:posOffset>-246380</wp:posOffset>
            </wp:positionV>
            <wp:extent cx="2573655" cy="697865"/>
            <wp:effectExtent l="0" t="0" r="0" b="6985"/>
            <wp:wrapTopAndBottom/>
            <wp:docPr id="3" name="Image 3" descr="C:\Users\s bou\Desktop\cp oncopediatrie\Logo IMAGINE FOR MAR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 bou\Desktop\cp oncopediatrie\Logo IMAGINE FOR MAR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72D">
        <w:rPr>
          <w:rFonts w:ascii="Calibri" w:hAnsi="Calibri" w:cs="Calibri"/>
          <w:noProof/>
          <w:color w:val="1F497D"/>
          <w:sz w:val="32"/>
        </w:rPr>
        <w:drawing>
          <wp:anchor distT="0" distB="0" distL="114300" distR="114300" simplePos="0" relativeHeight="251657216" behindDoc="1" locked="0" layoutInCell="1" allowOverlap="1" wp14:anchorId="2F546784" wp14:editId="0A2383A1">
            <wp:simplePos x="0" y="0"/>
            <wp:positionH relativeFrom="column">
              <wp:posOffset>5291</wp:posOffset>
            </wp:positionH>
            <wp:positionV relativeFrom="paragraph">
              <wp:posOffset>-316230</wp:posOffset>
            </wp:positionV>
            <wp:extent cx="1857375" cy="832485"/>
            <wp:effectExtent l="0" t="0" r="9525" b="5715"/>
            <wp:wrapTight wrapText="bothSides">
              <wp:wrapPolygon edited="0">
                <wp:start x="0" y="0"/>
                <wp:lineTo x="0" y="21254"/>
                <wp:lineTo x="21489" y="21254"/>
                <wp:lineTo x="21489" y="0"/>
                <wp:lineTo x="0" y="0"/>
              </wp:wrapPolygon>
            </wp:wrapTight>
            <wp:docPr id="4" name="Image 4" descr="C:\Users\s bou\Desktop\cp oncopediatrie\Logo Laurette Fugain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 bou\Desktop\cp oncopediatrie\Logo Laurette Fugain 2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FA7" w:rsidRPr="00E60EA3">
        <w:rPr>
          <w:b/>
          <w:noProof/>
        </w:rPr>
        <w:drawing>
          <wp:anchor distT="0" distB="0" distL="114300" distR="114300" simplePos="0" relativeHeight="251532800" behindDoc="1" locked="0" layoutInCell="1" allowOverlap="1" wp14:anchorId="68D316B6" wp14:editId="1AAEC3A6">
            <wp:simplePos x="0" y="0"/>
            <wp:positionH relativeFrom="margin">
              <wp:posOffset>2310765</wp:posOffset>
            </wp:positionH>
            <wp:positionV relativeFrom="paragraph">
              <wp:posOffset>-321310</wp:posOffset>
            </wp:positionV>
            <wp:extent cx="833755" cy="840105"/>
            <wp:effectExtent l="0" t="0" r="4445" b="0"/>
            <wp:wrapTight wrapText="bothSides">
              <wp:wrapPolygon edited="0">
                <wp:start x="0" y="0"/>
                <wp:lineTo x="0" y="21061"/>
                <wp:lineTo x="21222" y="21061"/>
                <wp:lineTo x="21222" y="0"/>
                <wp:lineTo x="0" y="0"/>
              </wp:wrapPolygon>
            </wp:wrapTight>
            <wp:docPr id="2" name="Image 2" descr="logo_b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ba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12CF0" w14:textId="4EB0AE4D" w:rsidR="00B46080" w:rsidRDefault="009303D9" w:rsidP="00E60EA3">
      <w:pPr>
        <w:spacing w:after="200" w:line="276" w:lineRule="auto"/>
        <w:jc w:val="both"/>
        <w:rPr>
          <w:rFonts w:ascii="Calibri" w:hAnsi="Calibri" w:cs="Calibri"/>
          <w:noProof/>
          <w:color w:val="1F497D"/>
          <w:sz w:val="32"/>
        </w:rPr>
      </w:pPr>
      <w:r w:rsidRPr="00FD372D">
        <w:rPr>
          <w:rFonts w:ascii="Calibri" w:hAnsi="Calibri" w:cs="Calibri"/>
          <w:noProof/>
          <w:color w:val="1F497D"/>
          <w:sz w:val="32"/>
        </w:rPr>
        <w:drawing>
          <wp:anchor distT="0" distB="0" distL="114300" distR="114300" simplePos="0" relativeHeight="251659264" behindDoc="1" locked="0" layoutInCell="1" allowOverlap="1" wp14:anchorId="23442875" wp14:editId="6AAB4D6D">
            <wp:simplePos x="0" y="0"/>
            <wp:positionH relativeFrom="column">
              <wp:posOffset>2459849</wp:posOffset>
            </wp:positionH>
            <wp:positionV relativeFrom="paragraph">
              <wp:posOffset>221332</wp:posOffset>
            </wp:positionV>
            <wp:extent cx="1343660" cy="932180"/>
            <wp:effectExtent l="0" t="0" r="8890" b="1270"/>
            <wp:wrapTight wrapText="bothSides">
              <wp:wrapPolygon edited="0">
                <wp:start x="0" y="0"/>
                <wp:lineTo x="0" y="21188"/>
                <wp:lineTo x="21437" y="21188"/>
                <wp:lineTo x="21437" y="0"/>
                <wp:lineTo x="0" y="0"/>
              </wp:wrapPolygon>
            </wp:wrapTight>
            <wp:docPr id="1" name="Image 1" descr="C:\Users\s bou\Desktop\cp oncopediatrie\Logo Association H. Gou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 bou\Desktop\cp oncopediatrie\Logo Association H. Goui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FA7" w:rsidRPr="00FD372D">
        <w:rPr>
          <w:rFonts w:ascii="Calibri" w:hAnsi="Calibri" w:cs="Calibri"/>
          <w:noProof/>
        </w:rPr>
        <w:drawing>
          <wp:anchor distT="0" distB="0" distL="114300" distR="114300" simplePos="0" relativeHeight="251661312" behindDoc="1" locked="0" layoutInCell="1" allowOverlap="1" wp14:anchorId="7951C216" wp14:editId="35CE15AF">
            <wp:simplePos x="0" y="0"/>
            <wp:positionH relativeFrom="column">
              <wp:posOffset>-423545</wp:posOffset>
            </wp:positionH>
            <wp:positionV relativeFrom="paragraph">
              <wp:posOffset>109220</wp:posOffset>
            </wp:positionV>
            <wp:extent cx="1106170" cy="1066165"/>
            <wp:effectExtent l="0" t="0" r="0" b="635"/>
            <wp:wrapTight wrapText="bothSides">
              <wp:wrapPolygon edited="0">
                <wp:start x="0" y="0"/>
                <wp:lineTo x="0" y="21227"/>
                <wp:lineTo x="21203" y="21227"/>
                <wp:lineTo x="21203" y="0"/>
                <wp:lineTo x="0" y="0"/>
              </wp:wrapPolygon>
            </wp:wrapTight>
            <wp:docPr id="6" name="Image 6" descr="C:\Users\s bou\Desktop\cp oncopediatrie\Logo UNAPE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 bou\Desktop\cp oncopediatrie\Logo UNAPECL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FA7" w:rsidRPr="00FD372D">
        <w:rPr>
          <w:rFonts w:ascii="Calibri" w:hAnsi="Calibri" w:cs="Calibri"/>
          <w:noProof/>
        </w:rPr>
        <w:drawing>
          <wp:anchor distT="0" distB="0" distL="114300" distR="114300" simplePos="0" relativeHeight="251663360" behindDoc="1" locked="0" layoutInCell="1" allowOverlap="1" wp14:anchorId="700BB226" wp14:editId="0DD06347">
            <wp:simplePos x="0" y="0"/>
            <wp:positionH relativeFrom="column">
              <wp:posOffset>1099185</wp:posOffset>
            </wp:positionH>
            <wp:positionV relativeFrom="paragraph">
              <wp:posOffset>135255</wp:posOffset>
            </wp:positionV>
            <wp:extent cx="1038225" cy="1043940"/>
            <wp:effectExtent l="0" t="0" r="9525" b="3810"/>
            <wp:wrapTight wrapText="bothSides">
              <wp:wrapPolygon edited="0">
                <wp:start x="0" y="0"/>
                <wp:lineTo x="0" y="21285"/>
                <wp:lineTo x="21402" y="21285"/>
                <wp:lineTo x="21402" y="0"/>
                <wp:lineTo x="0" y="0"/>
              </wp:wrapPolygon>
            </wp:wrapTight>
            <wp:docPr id="5" name="Image 5" descr="C:\Users\s bou\Desktop\cp oncopediatrie\Logo SF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 bou\Desktop\cp oncopediatrie\Logo SFC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FA7" w:rsidRPr="00FD372D">
        <w:rPr>
          <w:rFonts w:ascii="Calibri" w:hAnsi="Calibri" w:cs="Calibri"/>
          <w:noProof/>
        </w:rPr>
        <w:drawing>
          <wp:anchor distT="0" distB="0" distL="114300" distR="114300" simplePos="0" relativeHeight="251665408" behindDoc="1" locked="0" layoutInCell="1" allowOverlap="1" wp14:anchorId="6FEB5063" wp14:editId="6B672C4A">
            <wp:simplePos x="0" y="0"/>
            <wp:positionH relativeFrom="column">
              <wp:posOffset>4547235</wp:posOffset>
            </wp:positionH>
            <wp:positionV relativeFrom="paragraph">
              <wp:posOffset>125730</wp:posOffset>
            </wp:positionV>
            <wp:extent cx="1249045" cy="913130"/>
            <wp:effectExtent l="0" t="0" r="8255" b="1270"/>
            <wp:wrapTight wrapText="bothSides">
              <wp:wrapPolygon edited="0">
                <wp:start x="0" y="0"/>
                <wp:lineTo x="0" y="21179"/>
                <wp:lineTo x="21413" y="21179"/>
                <wp:lineTo x="21413" y="0"/>
                <wp:lineTo x="0" y="0"/>
              </wp:wrapPolygon>
            </wp:wrapTight>
            <wp:docPr id="7" name="Image 7" descr="C:\Users\s bou\Desktop\cp oncopediatrie\Logo_IT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 bou\Desktop\cp oncopediatrie\Logo_ITCC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5CD2E" w14:textId="508646FF" w:rsidR="00B46080" w:rsidRDefault="00B46080" w:rsidP="00E60EA3">
      <w:pPr>
        <w:spacing w:after="200" w:line="276" w:lineRule="auto"/>
        <w:jc w:val="both"/>
        <w:rPr>
          <w:rFonts w:ascii="Calibri" w:hAnsi="Calibri" w:cs="Calibri"/>
          <w:noProof/>
          <w:color w:val="1F497D"/>
          <w:sz w:val="14"/>
        </w:rPr>
      </w:pPr>
    </w:p>
    <w:p w14:paraId="09ED16F6" w14:textId="17980B26" w:rsidR="00B46080" w:rsidRDefault="00B46080" w:rsidP="00E60EA3">
      <w:pPr>
        <w:spacing w:after="200" w:line="276" w:lineRule="auto"/>
        <w:jc w:val="both"/>
        <w:rPr>
          <w:rFonts w:ascii="Calibri" w:hAnsi="Calibri" w:cs="Calibri"/>
          <w:noProof/>
        </w:rPr>
      </w:pPr>
    </w:p>
    <w:p w14:paraId="73E1A0FD" w14:textId="766DF73B" w:rsidR="00FD372D" w:rsidRDefault="00FD372D" w:rsidP="00E60EA3">
      <w:pPr>
        <w:spacing w:after="200" w:line="276" w:lineRule="auto"/>
        <w:jc w:val="both"/>
        <w:rPr>
          <w:rFonts w:ascii="Calibri Light" w:hAnsi="Calibri Light" w:cs="Calibri"/>
          <w:noProof/>
          <w:color w:val="1F497D" w:themeColor="text2"/>
          <w:sz w:val="28"/>
          <w:szCs w:val="28"/>
        </w:rPr>
      </w:pPr>
    </w:p>
    <w:p w14:paraId="73B281B3" w14:textId="77777777" w:rsidR="00624FA7" w:rsidRDefault="00624FA7" w:rsidP="00E60EA3">
      <w:pPr>
        <w:spacing w:after="200" w:line="276" w:lineRule="auto"/>
        <w:jc w:val="both"/>
        <w:rPr>
          <w:rFonts w:ascii="Calibri Light" w:hAnsi="Calibri Light" w:cs="Calibri"/>
          <w:noProof/>
          <w:color w:val="1F497D" w:themeColor="text2"/>
          <w:sz w:val="28"/>
          <w:szCs w:val="28"/>
        </w:rPr>
      </w:pPr>
    </w:p>
    <w:p w14:paraId="644BD9B1" w14:textId="4CEB3570" w:rsidR="00624FA7" w:rsidRPr="00624FA7" w:rsidRDefault="00B46080" w:rsidP="00E60EA3">
      <w:pPr>
        <w:spacing w:after="200" w:line="276" w:lineRule="auto"/>
        <w:jc w:val="both"/>
        <w:rPr>
          <w:rFonts w:ascii="Calibri Light" w:hAnsi="Calibri Light" w:cs="Calibri"/>
          <w:noProof/>
        </w:rPr>
      </w:pPr>
      <w:r w:rsidRPr="0059131A">
        <w:rPr>
          <w:rFonts w:ascii="Calibri Light" w:hAnsi="Calibri Light" w:cs="Calibri"/>
          <w:noProof/>
          <w:color w:val="1F497D" w:themeColor="text2"/>
          <w:sz w:val="28"/>
          <w:szCs w:val="28"/>
        </w:rPr>
        <w:t xml:space="preserve">COMMUNIQUE DE PRESSE                            </w:t>
      </w:r>
      <w:r w:rsidRPr="0059131A">
        <w:rPr>
          <w:rFonts w:ascii="Calibri Light" w:hAnsi="Calibri Light" w:cs="Calibri"/>
          <w:noProof/>
        </w:rPr>
        <w:tab/>
      </w:r>
      <w:r w:rsidRPr="0059131A">
        <w:rPr>
          <w:rFonts w:ascii="Calibri Light" w:hAnsi="Calibri Light" w:cs="Calibri"/>
          <w:noProof/>
        </w:rPr>
        <w:tab/>
      </w:r>
      <w:r w:rsidRPr="0059131A">
        <w:rPr>
          <w:rFonts w:ascii="Calibri Light" w:hAnsi="Calibri Light" w:cs="Calibri"/>
          <w:noProof/>
        </w:rPr>
        <w:tab/>
      </w:r>
      <w:r w:rsidRPr="0059131A">
        <w:rPr>
          <w:rFonts w:ascii="Calibri Light" w:hAnsi="Calibri Light" w:cs="Calibri"/>
          <w:noProof/>
        </w:rPr>
        <w:tab/>
        <w:t xml:space="preserve">   Le 1</w:t>
      </w:r>
      <w:r w:rsidR="00FD372D">
        <w:rPr>
          <w:rFonts w:ascii="Calibri Light" w:hAnsi="Calibri Light" w:cs="Calibri"/>
          <w:noProof/>
        </w:rPr>
        <w:t>2</w:t>
      </w:r>
      <w:r w:rsidRPr="0059131A">
        <w:rPr>
          <w:rFonts w:ascii="Calibri Light" w:hAnsi="Calibri Light" w:cs="Calibri"/>
          <w:noProof/>
        </w:rPr>
        <w:t xml:space="preserve"> Février 2018</w:t>
      </w:r>
    </w:p>
    <w:p w14:paraId="14A55525" w14:textId="72E23497" w:rsidR="00D37937" w:rsidRPr="00624FA7" w:rsidRDefault="00AC7167" w:rsidP="00FD372D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center"/>
        <w:rPr>
          <w:rFonts w:ascii="Calibri" w:hAnsi="Calibri" w:cs="Calibri"/>
          <w:b/>
          <w:color w:val="FF0000"/>
          <w:sz w:val="36"/>
          <w:szCs w:val="36"/>
          <w:lang w:eastAsia="en-US"/>
        </w:rPr>
      </w:pPr>
      <w:r w:rsidRPr="00624FA7">
        <w:rPr>
          <w:rFonts w:ascii="Calibri" w:hAnsi="Calibri" w:cs="Calibri"/>
          <w:b/>
          <w:color w:val="FF0000"/>
          <w:sz w:val="36"/>
          <w:szCs w:val="36"/>
          <w:lang w:eastAsia="en-US"/>
        </w:rPr>
        <w:t>Associations de patients</w:t>
      </w:r>
      <w:r w:rsidR="002C0199" w:rsidRPr="00624FA7">
        <w:rPr>
          <w:rFonts w:ascii="Calibri" w:hAnsi="Calibri" w:cs="Calibri"/>
          <w:b/>
          <w:color w:val="FF0000"/>
          <w:sz w:val="36"/>
          <w:szCs w:val="36"/>
          <w:lang w:eastAsia="en-US"/>
        </w:rPr>
        <w:t xml:space="preserve"> et de familles</w:t>
      </w:r>
      <w:r w:rsidRPr="00624FA7">
        <w:rPr>
          <w:rFonts w:ascii="Calibri" w:hAnsi="Calibri" w:cs="Calibri"/>
          <w:b/>
          <w:color w:val="FF0000"/>
          <w:sz w:val="36"/>
          <w:szCs w:val="36"/>
          <w:lang w:eastAsia="en-US"/>
        </w:rPr>
        <w:t xml:space="preserve">, </w:t>
      </w:r>
      <w:r w:rsidR="00D81E44" w:rsidRPr="00624FA7">
        <w:rPr>
          <w:rFonts w:ascii="Calibri" w:hAnsi="Calibri" w:cs="Calibri"/>
          <w:b/>
          <w:color w:val="FF0000"/>
          <w:sz w:val="36"/>
          <w:szCs w:val="36"/>
          <w:lang w:eastAsia="en-US"/>
        </w:rPr>
        <w:t>médecins</w:t>
      </w:r>
      <w:r w:rsidR="00D37937" w:rsidRPr="00624FA7">
        <w:rPr>
          <w:rFonts w:ascii="Calibri" w:hAnsi="Calibri" w:cs="Calibri"/>
          <w:b/>
          <w:color w:val="FF0000"/>
          <w:sz w:val="36"/>
          <w:szCs w:val="36"/>
          <w:lang w:eastAsia="en-US"/>
        </w:rPr>
        <w:t>, chercheurs</w:t>
      </w:r>
      <w:r w:rsidRPr="00624FA7">
        <w:rPr>
          <w:rFonts w:ascii="Calibri" w:hAnsi="Calibri" w:cs="Calibri"/>
          <w:b/>
          <w:color w:val="FF0000"/>
          <w:sz w:val="36"/>
          <w:szCs w:val="36"/>
          <w:lang w:eastAsia="en-US"/>
        </w:rPr>
        <w:t xml:space="preserve"> et entreprises du médicament :</w:t>
      </w:r>
    </w:p>
    <w:p w14:paraId="6B08897A" w14:textId="77777777" w:rsidR="00FD372D" w:rsidRPr="00624FA7" w:rsidRDefault="00FD372D" w:rsidP="00FD372D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center"/>
        <w:rPr>
          <w:rFonts w:ascii="Calibri" w:hAnsi="Calibri" w:cs="Calibri"/>
          <w:b/>
          <w:color w:val="FF0000"/>
          <w:sz w:val="16"/>
          <w:szCs w:val="16"/>
          <w:lang w:eastAsia="en-US"/>
        </w:rPr>
      </w:pPr>
    </w:p>
    <w:p w14:paraId="592A6E4C" w14:textId="22DF49C3" w:rsidR="00B46080" w:rsidRPr="00624FA7" w:rsidRDefault="00D37937" w:rsidP="00624FA7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center"/>
        <w:rPr>
          <w:rFonts w:ascii="Calibri" w:hAnsi="Calibri" w:cs="Calibri"/>
          <w:b/>
          <w:color w:val="1F497D"/>
          <w:sz w:val="36"/>
          <w:szCs w:val="36"/>
          <w:lang w:eastAsia="en-US"/>
        </w:rPr>
      </w:pPr>
      <w:r w:rsidRPr="00624FA7">
        <w:rPr>
          <w:rFonts w:ascii="Calibri" w:hAnsi="Calibri" w:cs="Calibri"/>
          <w:b/>
          <w:color w:val="1F497D"/>
          <w:sz w:val="36"/>
          <w:szCs w:val="36"/>
          <w:lang w:eastAsia="en-US"/>
        </w:rPr>
        <w:t>F</w:t>
      </w:r>
      <w:r w:rsidR="00AC7167" w:rsidRPr="00624FA7">
        <w:rPr>
          <w:rFonts w:ascii="Calibri" w:hAnsi="Calibri" w:cs="Calibri"/>
          <w:b/>
          <w:color w:val="1F497D"/>
          <w:sz w:val="36"/>
          <w:szCs w:val="36"/>
          <w:lang w:eastAsia="en-US"/>
        </w:rPr>
        <w:t>ront commun contre les cancers pédiatriques</w:t>
      </w:r>
    </w:p>
    <w:p w14:paraId="4BD63E3D" w14:textId="77777777" w:rsidR="008C5411" w:rsidRDefault="008C5411" w:rsidP="00E60EA3">
      <w:pPr>
        <w:jc w:val="both"/>
      </w:pPr>
    </w:p>
    <w:p w14:paraId="751E81D3" w14:textId="5FD7403F" w:rsidR="00762A47" w:rsidRPr="00624FA7" w:rsidRDefault="00B46080" w:rsidP="004E056E">
      <w:pPr>
        <w:jc w:val="both"/>
        <w:rPr>
          <w:rFonts w:ascii="Calibri Light" w:hAnsi="Calibri Light"/>
          <w:sz w:val="22"/>
          <w:szCs w:val="22"/>
        </w:rPr>
      </w:pPr>
      <w:r w:rsidRPr="00624FA7">
        <w:rPr>
          <w:rFonts w:ascii="Calibri Light" w:hAnsi="Calibri Light"/>
          <w:sz w:val="22"/>
          <w:szCs w:val="22"/>
        </w:rPr>
        <w:t xml:space="preserve">La force du collectif au service de </w:t>
      </w:r>
      <w:r w:rsidR="00C10FDF" w:rsidRPr="00624FA7">
        <w:rPr>
          <w:rFonts w:ascii="Calibri Light" w:hAnsi="Calibri Light"/>
          <w:sz w:val="22"/>
          <w:szCs w:val="22"/>
        </w:rPr>
        <w:t>l’</w:t>
      </w:r>
      <w:r w:rsidR="00762A47" w:rsidRPr="00624FA7">
        <w:rPr>
          <w:rFonts w:ascii="Calibri Light" w:hAnsi="Calibri Light"/>
          <w:sz w:val="22"/>
          <w:szCs w:val="22"/>
        </w:rPr>
        <w:t>oncologie pédiatrique</w:t>
      </w:r>
      <w:r w:rsidR="00FB0F2A" w:rsidRPr="00624FA7">
        <w:rPr>
          <w:rFonts w:ascii="Calibri Light" w:hAnsi="Calibri Light"/>
          <w:sz w:val="22"/>
          <w:szCs w:val="22"/>
        </w:rPr>
        <w:t> : à</w:t>
      </w:r>
      <w:r w:rsidR="00783D40" w:rsidRPr="00624FA7">
        <w:rPr>
          <w:rFonts w:ascii="Calibri Light" w:hAnsi="Calibri Light"/>
          <w:sz w:val="22"/>
          <w:szCs w:val="22"/>
        </w:rPr>
        <w:t xml:space="preserve"> </w:t>
      </w:r>
      <w:r w:rsidR="00FB0F2A" w:rsidRPr="00624FA7">
        <w:rPr>
          <w:rFonts w:ascii="Calibri Light" w:hAnsi="Calibri Light"/>
          <w:sz w:val="22"/>
          <w:szCs w:val="22"/>
        </w:rPr>
        <w:t>quelques jours de la journée internationale du c</w:t>
      </w:r>
      <w:r w:rsidR="009052FF" w:rsidRPr="00624FA7">
        <w:rPr>
          <w:rFonts w:ascii="Calibri Light" w:hAnsi="Calibri Light"/>
          <w:sz w:val="22"/>
          <w:szCs w:val="22"/>
        </w:rPr>
        <w:t xml:space="preserve">ancer de l’Enfant (15 février), </w:t>
      </w:r>
      <w:r w:rsidR="00762A47" w:rsidRPr="00624FA7">
        <w:rPr>
          <w:rFonts w:ascii="Calibri Light" w:hAnsi="Calibri Light"/>
          <w:sz w:val="22"/>
          <w:szCs w:val="22"/>
        </w:rPr>
        <w:t xml:space="preserve">une démarche collaborative </w:t>
      </w:r>
      <w:r w:rsidR="00873DDC" w:rsidRPr="00624FA7">
        <w:rPr>
          <w:rFonts w:ascii="Calibri Light" w:hAnsi="Calibri Light"/>
          <w:sz w:val="22"/>
          <w:szCs w:val="22"/>
        </w:rPr>
        <w:t>pour les enfants et adolescents atteints de cancer</w:t>
      </w:r>
      <w:r w:rsidR="00762A47" w:rsidRPr="00624FA7">
        <w:rPr>
          <w:rFonts w:ascii="Calibri Light" w:hAnsi="Calibri Light"/>
          <w:sz w:val="22"/>
          <w:szCs w:val="22"/>
        </w:rPr>
        <w:t xml:space="preserve"> a été </w:t>
      </w:r>
      <w:r w:rsidR="00D37937" w:rsidRPr="00624FA7">
        <w:rPr>
          <w:rFonts w:ascii="Calibri Light" w:hAnsi="Calibri Light"/>
          <w:sz w:val="22"/>
          <w:szCs w:val="22"/>
        </w:rPr>
        <w:t>lancée,</w:t>
      </w:r>
      <w:r w:rsidR="00762A47" w:rsidRPr="00624FA7">
        <w:rPr>
          <w:rFonts w:ascii="Calibri Light" w:hAnsi="Calibri Light"/>
          <w:sz w:val="22"/>
          <w:szCs w:val="22"/>
        </w:rPr>
        <w:t xml:space="preserve"> réunissant</w:t>
      </w:r>
      <w:r w:rsidR="00762A47" w:rsidRPr="00624FA7">
        <w:rPr>
          <w:sz w:val="22"/>
          <w:szCs w:val="22"/>
        </w:rPr>
        <w:t xml:space="preserve"> </w:t>
      </w:r>
      <w:r w:rsidR="00762A47" w:rsidRPr="00624FA7">
        <w:rPr>
          <w:rFonts w:ascii="Calibri Light" w:hAnsi="Calibri Light"/>
          <w:sz w:val="22"/>
          <w:szCs w:val="22"/>
        </w:rPr>
        <w:t>associations de famille</w:t>
      </w:r>
      <w:r w:rsidR="00D37937" w:rsidRPr="00624FA7">
        <w:rPr>
          <w:rFonts w:ascii="Calibri Light" w:hAnsi="Calibri Light"/>
          <w:sz w:val="22"/>
          <w:szCs w:val="22"/>
        </w:rPr>
        <w:t>s</w:t>
      </w:r>
      <w:r w:rsidR="00762A47" w:rsidRPr="00624FA7">
        <w:rPr>
          <w:rFonts w:ascii="Calibri Light" w:hAnsi="Calibri Light"/>
          <w:sz w:val="22"/>
          <w:szCs w:val="22"/>
        </w:rPr>
        <w:t xml:space="preserve"> et de patients, médecins, chercheurs et entreprises du médicament</w:t>
      </w:r>
      <w:r w:rsidR="00AC7167" w:rsidRPr="00624FA7">
        <w:rPr>
          <w:rStyle w:val="Appelnotedebasdep"/>
          <w:rFonts w:ascii="Calibri Light" w:hAnsi="Calibri Light"/>
          <w:sz w:val="22"/>
          <w:szCs w:val="22"/>
        </w:rPr>
        <w:footnoteReference w:id="1"/>
      </w:r>
      <w:r w:rsidR="00C10FDF" w:rsidRPr="00624FA7">
        <w:rPr>
          <w:rFonts w:ascii="Calibri Light" w:hAnsi="Calibri Light"/>
          <w:sz w:val="22"/>
          <w:szCs w:val="22"/>
        </w:rPr>
        <w:t>.</w:t>
      </w:r>
      <w:r w:rsidR="00FB0F2A" w:rsidRPr="00624FA7">
        <w:rPr>
          <w:rFonts w:ascii="Calibri Light" w:hAnsi="Calibri Light"/>
          <w:sz w:val="22"/>
          <w:szCs w:val="22"/>
        </w:rPr>
        <w:t xml:space="preserve"> S</w:t>
      </w:r>
      <w:r w:rsidR="00783D40" w:rsidRPr="00624FA7">
        <w:rPr>
          <w:rFonts w:ascii="Calibri Light" w:hAnsi="Calibri Light"/>
          <w:sz w:val="22"/>
          <w:szCs w:val="22"/>
        </w:rPr>
        <w:t xml:space="preserve">es objectifs </w:t>
      </w:r>
      <w:r w:rsidR="00F07168">
        <w:rPr>
          <w:rFonts w:ascii="Calibri Light" w:hAnsi="Calibri Light"/>
          <w:sz w:val="22"/>
          <w:szCs w:val="22"/>
        </w:rPr>
        <w:t xml:space="preserve">ont été </w:t>
      </w:r>
      <w:r w:rsidR="00783D40" w:rsidRPr="00624FA7">
        <w:rPr>
          <w:rFonts w:ascii="Calibri Light" w:hAnsi="Calibri Light"/>
          <w:sz w:val="22"/>
          <w:szCs w:val="22"/>
        </w:rPr>
        <w:t>annoncés à l’occasion du 5</w:t>
      </w:r>
      <w:r w:rsidR="00783D40" w:rsidRPr="00624FA7">
        <w:rPr>
          <w:rFonts w:ascii="Calibri Light" w:hAnsi="Calibri Light"/>
          <w:sz w:val="22"/>
          <w:szCs w:val="22"/>
          <w:vertAlign w:val="superscript"/>
        </w:rPr>
        <w:t>ème</w:t>
      </w:r>
      <w:r w:rsidR="00783D40" w:rsidRPr="00624FA7">
        <w:rPr>
          <w:rFonts w:ascii="Calibri Light" w:hAnsi="Calibri Light"/>
          <w:sz w:val="22"/>
          <w:szCs w:val="22"/>
        </w:rPr>
        <w:t xml:space="preserve"> colloque FAST </w:t>
      </w:r>
      <w:r w:rsidR="001279B1" w:rsidRPr="00624FA7">
        <w:rPr>
          <w:rFonts w:ascii="Calibri Light" w:hAnsi="Calibri Light"/>
          <w:sz w:val="22"/>
          <w:szCs w:val="22"/>
        </w:rPr>
        <w:t>-</w:t>
      </w:r>
      <w:proofErr w:type="spellStart"/>
      <w:r w:rsidR="00783D40" w:rsidRPr="00624FA7">
        <w:rPr>
          <w:rFonts w:ascii="Calibri Light" w:hAnsi="Calibri Light"/>
          <w:sz w:val="22"/>
          <w:szCs w:val="22"/>
        </w:rPr>
        <w:t>Further</w:t>
      </w:r>
      <w:proofErr w:type="spellEnd"/>
      <w:r w:rsidR="00783D40" w:rsidRPr="00624FA7">
        <w:rPr>
          <w:rFonts w:ascii="Calibri Light" w:hAnsi="Calibri Light"/>
          <w:sz w:val="22"/>
          <w:szCs w:val="22"/>
        </w:rPr>
        <w:t xml:space="preserve"> </w:t>
      </w:r>
      <w:proofErr w:type="spellStart"/>
      <w:r w:rsidR="00783D40" w:rsidRPr="00624FA7">
        <w:rPr>
          <w:rFonts w:ascii="Calibri Light" w:hAnsi="Calibri Light"/>
          <w:sz w:val="22"/>
          <w:szCs w:val="22"/>
        </w:rPr>
        <w:t>Accelerating</w:t>
      </w:r>
      <w:proofErr w:type="spellEnd"/>
      <w:r w:rsidR="00783D40" w:rsidRPr="00624FA7">
        <w:rPr>
          <w:rFonts w:ascii="Calibri Light" w:hAnsi="Calibri Light"/>
          <w:sz w:val="22"/>
          <w:szCs w:val="22"/>
        </w:rPr>
        <w:t xml:space="preserve"> </w:t>
      </w:r>
      <w:proofErr w:type="spellStart"/>
      <w:r w:rsidR="00783D40" w:rsidRPr="00624FA7">
        <w:rPr>
          <w:rFonts w:ascii="Calibri Light" w:hAnsi="Calibri Light"/>
          <w:sz w:val="22"/>
          <w:szCs w:val="22"/>
        </w:rPr>
        <w:t>Specific</w:t>
      </w:r>
      <w:proofErr w:type="spellEnd"/>
      <w:r w:rsidR="00783D40" w:rsidRPr="00624FA7">
        <w:rPr>
          <w:rFonts w:ascii="Calibri Light" w:hAnsi="Calibri Light"/>
          <w:sz w:val="22"/>
          <w:szCs w:val="22"/>
        </w:rPr>
        <w:t xml:space="preserve"> </w:t>
      </w:r>
      <w:proofErr w:type="spellStart"/>
      <w:r w:rsidR="00783D40" w:rsidRPr="00624FA7">
        <w:rPr>
          <w:rFonts w:ascii="Calibri Light" w:hAnsi="Calibri Light"/>
          <w:sz w:val="22"/>
          <w:szCs w:val="22"/>
        </w:rPr>
        <w:t>Treatments</w:t>
      </w:r>
      <w:proofErr w:type="spellEnd"/>
      <w:r w:rsidR="00783D40" w:rsidRPr="00624FA7">
        <w:rPr>
          <w:rFonts w:ascii="Calibri Light" w:hAnsi="Calibri Light"/>
          <w:sz w:val="22"/>
          <w:szCs w:val="22"/>
        </w:rPr>
        <w:t xml:space="preserve"> for </w:t>
      </w:r>
      <w:proofErr w:type="spellStart"/>
      <w:r w:rsidR="00783D40" w:rsidRPr="00624FA7">
        <w:rPr>
          <w:rFonts w:ascii="Calibri Light" w:hAnsi="Calibri Light"/>
          <w:sz w:val="22"/>
          <w:szCs w:val="22"/>
        </w:rPr>
        <w:t>children</w:t>
      </w:r>
      <w:proofErr w:type="spellEnd"/>
      <w:r w:rsidR="00783D40" w:rsidRPr="00624FA7">
        <w:rPr>
          <w:rFonts w:ascii="Calibri Light" w:hAnsi="Calibri Light"/>
          <w:sz w:val="22"/>
          <w:szCs w:val="22"/>
        </w:rPr>
        <w:t xml:space="preserve"> </w:t>
      </w:r>
      <w:proofErr w:type="spellStart"/>
      <w:r w:rsidR="00783D40" w:rsidRPr="00624FA7">
        <w:rPr>
          <w:rFonts w:ascii="Calibri Light" w:hAnsi="Calibri Light"/>
          <w:sz w:val="22"/>
          <w:szCs w:val="22"/>
        </w:rPr>
        <w:t>with</w:t>
      </w:r>
      <w:proofErr w:type="spellEnd"/>
      <w:r w:rsidR="00783D40" w:rsidRPr="00624FA7">
        <w:rPr>
          <w:rFonts w:ascii="Calibri Light" w:hAnsi="Calibri Light"/>
          <w:sz w:val="22"/>
          <w:szCs w:val="22"/>
        </w:rPr>
        <w:t xml:space="preserve"> cancer- organisé par l’association Imagine for Margo.</w:t>
      </w:r>
    </w:p>
    <w:p w14:paraId="2E67696C" w14:textId="77777777" w:rsidR="00762A47" w:rsidRPr="00624FA7" w:rsidRDefault="00762A47" w:rsidP="004E056E">
      <w:pPr>
        <w:jc w:val="both"/>
        <w:rPr>
          <w:rFonts w:ascii="Calibri Light" w:hAnsi="Calibri Light"/>
          <w:sz w:val="22"/>
          <w:szCs w:val="22"/>
        </w:rPr>
      </w:pPr>
    </w:p>
    <w:p w14:paraId="5044321E" w14:textId="67CB5B44" w:rsidR="008E50DC" w:rsidRPr="00624FA7" w:rsidRDefault="00762A47" w:rsidP="004E056E">
      <w:pPr>
        <w:jc w:val="both"/>
        <w:rPr>
          <w:rFonts w:ascii="Calibri Light" w:hAnsi="Calibri Light"/>
          <w:sz w:val="22"/>
          <w:szCs w:val="22"/>
        </w:rPr>
      </w:pPr>
      <w:r w:rsidRPr="00624FA7">
        <w:rPr>
          <w:rFonts w:ascii="Calibri Light" w:hAnsi="Calibri Light"/>
          <w:sz w:val="22"/>
          <w:szCs w:val="22"/>
        </w:rPr>
        <w:t xml:space="preserve">Initiée par le Comité Cancer du </w:t>
      </w:r>
      <w:proofErr w:type="spellStart"/>
      <w:r w:rsidRPr="00624FA7">
        <w:rPr>
          <w:rFonts w:ascii="Calibri Light" w:hAnsi="Calibri Light"/>
          <w:sz w:val="22"/>
          <w:szCs w:val="22"/>
        </w:rPr>
        <w:t>Leem</w:t>
      </w:r>
      <w:proofErr w:type="spellEnd"/>
      <w:r w:rsidRPr="00624FA7">
        <w:rPr>
          <w:rFonts w:ascii="Calibri Light" w:hAnsi="Calibri Light"/>
          <w:sz w:val="22"/>
          <w:szCs w:val="22"/>
        </w:rPr>
        <w:t>, cette démarche</w:t>
      </w:r>
      <w:r w:rsidR="00F138F6" w:rsidRPr="00624FA7">
        <w:rPr>
          <w:rFonts w:ascii="Calibri Light" w:hAnsi="Calibri Light"/>
          <w:sz w:val="22"/>
          <w:szCs w:val="22"/>
        </w:rPr>
        <w:t xml:space="preserve"> </w:t>
      </w:r>
      <w:r w:rsidR="00E60EA3" w:rsidRPr="00624FA7">
        <w:rPr>
          <w:rFonts w:ascii="Calibri Light" w:hAnsi="Calibri Light"/>
          <w:sz w:val="22"/>
          <w:szCs w:val="22"/>
        </w:rPr>
        <w:t>a débuté par une première phase</w:t>
      </w:r>
      <w:r w:rsidR="00C10FDF" w:rsidRPr="00624FA7">
        <w:rPr>
          <w:rFonts w:ascii="Calibri Light" w:hAnsi="Calibri Light"/>
          <w:sz w:val="22"/>
          <w:szCs w:val="22"/>
        </w:rPr>
        <w:t xml:space="preserve"> de consultation sur l</w:t>
      </w:r>
      <w:r w:rsidRPr="00624FA7">
        <w:rPr>
          <w:rFonts w:ascii="Calibri Light" w:hAnsi="Calibri Light"/>
          <w:sz w:val="22"/>
          <w:szCs w:val="22"/>
        </w:rPr>
        <w:t>es difficultés persistantes que rencontre</w:t>
      </w:r>
      <w:r w:rsidR="00F138F6" w:rsidRPr="00624FA7">
        <w:rPr>
          <w:rFonts w:ascii="Calibri Light" w:hAnsi="Calibri Light"/>
          <w:sz w:val="22"/>
          <w:szCs w:val="22"/>
        </w:rPr>
        <w:t>nt</w:t>
      </w:r>
      <w:r w:rsidRPr="00624FA7">
        <w:rPr>
          <w:rFonts w:ascii="Calibri Light" w:hAnsi="Calibri Light"/>
          <w:sz w:val="22"/>
          <w:szCs w:val="22"/>
        </w:rPr>
        <w:t xml:space="preserve"> les enfants, les adolescents et leur famille </w:t>
      </w:r>
      <w:r w:rsidR="00E60EA3" w:rsidRPr="00624FA7">
        <w:rPr>
          <w:rFonts w:ascii="Calibri Light" w:hAnsi="Calibri Light"/>
          <w:sz w:val="22"/>
          <w:szCs w:val="22"/>
        </w:rPr>
        <w:t>face au cancer.</w:t>
      </w:r>
      <w:r w:rsidRPr="00624FA7">
        <w:rPr>
          <w:rFonts w:ascii="Calibri Light" w:hAnsi="Calibri Light"/>
          <w:sz w:val="22"/>
          <w:szCs w:val="22"/>
        </w:rPr>
        <w:t xml:space="preserve"> </w:t>
      </w:r>
      <w:r w:rsidR="00C10FDF" w:rsidRPr="00624FA7">
        <w:rPr>
          <w:rFonts w:ascii="Calibri Light" w:hAnsi="Calibri Light"/>
          <w:sz w:val="22"/>
          <w:szCs w:val="22"/>
        </w:rPr>
        <w:t xml:space="preserve">Une deuxième étape a permis de </w:t>
      </w:r>
      <w:proofErr w:type="spellStart"/>
      <w:r w:rsidR="00C10FDF" w:rsidRPr="00624FA7">
        <w:rPr>
          <w:rFonts w:ascii="Calibri Light" w:hAnsi="Calibri Light"/>
          <w:sz w:val="22"/>
          <w:szCs w:val="22"/>
        </w:rPr>
        <w:t>co</w:t>
      </w:r>
      <w:proofErr w:type="spellEnd"/>
      <w:r w:rsidR="00C10FDF" w:rsidRPr="00624FA7">
        <w:rPr>
          <w:rFonts w:ascii="Calibri Light" w:hAnsi="Calibri Light"/>
          <w:sz w:val="22"/>
          <w:szCs w:val="22"/>
        </w:rPr>
        <w:t xml:space="preserve">-construire </w:t>
      </w:r>
      <w:r w:rsidR="008E50DC" w:rsidRPr="00624FA7">
        <w:rPr>
          <w:rFonts w:ascii="Calibri Light" w:hAnsi="Calibri Light"/>
          <w:sz w:val="22"/>
          <w:szCs w:val="22"/>
        </w:rPr>
        <w:t xml:space="preserve">un plan d’action </w:t>
      </w:r>
      <w:r w:rsidR="009F2508" w:rsidRPr="00624FA7">
        <w:rPr>
          <w:rFonts w:ascii="Calibri Light" w:hAnsi="Calibri Light"/>
          <w:sz w:val="22"/>
          <w:szCs w:val="22"/>
        </w:rPr>
        <w:t xml:space="preserve">selon </w:t>
      </w:r>
      <w:r w:rsidR="008E50DC" w:rsidRPr="00624FA7">
        <w:rPr>
          <w:rFonts w:ascii="Calibri Light" w:hAnsi="Calibri Light"/>
          <w:sz w:val="22"/>
          <w:szCs w:val="22"/>
        </w:rPr>
        <w:t xml:space="preserve">trois axes : </w:t>
      </w:r>
    </w:p>
    <w:p w14:paraId="63439997" w14:textId="77777777" w:rsidR="008E50DC" w:rsidRPr="00624FA7" w:rsidRDefault="008E50DC" w:rsidP="004E056E">
      <w:pPr>
        <w:jc w:val="both"/>
        <w:rPr>
          <w:rFonts w:ascii="Calibri Light" w:hAnsi="Calibri Light"/>
          <w:sz w:val="22"/>
          <w:szCs w:val="22"/>
        </w:rPr>
      </w:pPr>
    </w:p>
    <w:p w14:paraId="336816E4" w14:textId="77777777" w:rsidR="008E50DC" w:rsidRPr="00624FA7" w:rsidRDefault="008E50DC" w:rsidP="004E056E">
      <w:pPr>
        <w:pStyle w:val="Paragraphedeliste"/>
        <w:numPr>
          <w:ilvl w:val="0"/>
          <w:numId w:val="3"/>
        </w:numPr>
        <w:jc w:val="both"/>
        <w:rPr>
          <w:rFonts w:ascii="Calibri Light" w:hAnsi="Calibri Light"/>
          <w:b/>
          <w:sz w:val="22"/>
          <w:szCs w:val="22"/>
        </w:rPr>
      </w:pPr>
      <w:r w:rsidRPr="00624FA7">
        <w:rPr>
          <w:rFonts w:ascii="Calibri Light" w:hAnsi="Calibri Light"/>
          <w:b/>
          <w:sz w:val="22"/>
          <w:szCs w:val="22"/>
        </w:rPr>
        <w:t>Renforcer le développement de l’offre thérapeutique ;</w:t>
      </w:r>
    </w:p>
    <w:p w14:paraId="3B42E4EC" w14:textId="77777777" w:rsidR="008E50DC" w:rsidRPr="00624FA7" w:rsidRDefault="008E50DC" w:rsidP="004E056E">
      <w:pPr>
        <w:pStyle w:val="Paragraphedeliste"/>
        <w:numPr>
          <w:ilvl w:val="0"/>
          <w:numId w:val="3"/>
        </w:numPr>
        <w:jc w:val="both"/>
        <w:rPr>
          <w:rFonts w:ascii="Calibri Light" w:hAnsi="Calibri Light"/>
          <w:b/>
          <w:sz w:val="22"/>
          <w:szCs w:val="22"/>
        </w:rPr>
      </w:pPr>
      <w:r w:rsidRPr="00624FA7">
        <w:rPr>
          <w:rFonts w:ascii="Calibri Light" w:hAnsi="Calibri Light"/>
          <w:b/>
          <w:sz w:val="22"/>
          <w:szCs w:val="22"/>
        </w:rPr>
        <w:t>Favoriser l’accès aux traitements pour tous ;</w:t>
      </w:r>
    </w:p>
    <w:p w14:paraId="1054FF23" w14:textId="77777777" w:rsidR="008E50DC" w:rsidRPr="00624FA7" w:rsidRDefault="008E50DC" w:rsidP="004E056E">
      <w:pPr>
        <w:pStyle w:val="Paragraphedeliste"/>
        <w:numPr>
          <w:ilvl w:val="0"/>
          <w:numId w:val="3"/>
        </w:numPr>
        <w:jc w:val="both"/>
        <w:rPr>
          <w:rFonts w:ascii="Calibri Light" w:hAnsi="Calibri Light"/>
          <w:b/>
          <w:sz w:val="22"/>
          <w:szCs w:val="22"/>
        </w:rPr>
      </w:pPr>
      <w:r w:rsidRPr="00624FA7">
        <w:rPr>
          <w:rFonts w:ascii="Calibri Light" w:hAnsi="Calibri Light"/>
          <w:b/>
          <w:sz w:val="22"/>
          <w:szCs w:val="22"/>
        </w:rPr>
        <w:t>Améliorer la qualité de vie des enfants et l’accompagnement de leur famille.</w:t>
      </w:r>
    </w:p>
    <w:p w14:paraId="27CCAD8B" w14:textId="77777777" w:rsidR="008E50DC" w:rsidRPr="00624FA7" w:rsidRDefault="008E50DC" w:rsidP="004E056E">
      <w:pPr>
        <w:jc w:val="both"/>
        <w:rPr>
          <w:rFonts w:ascii="Calibri Light" w:hAnsi="Calibri Light"/>
          <w:sz w:val="22"/>
          <w:szCs w:val="22"/>
        </w:rPr>
      </w:pPr>
    </w:p>
    <w:p w14:paraId="722A8070" w14:textId="77777777" w:rsidR="008E50DC" w:rsidRPr="00624FA7" w:rsidRDefault="008E50DC" w:rsidP="004E056E">
      <w:pPr>
        <w:jc w:val="both"/>
        <w:rPr>
          <w:rFonts w:ascii="Calibri Light" w:hAnsi="Calibri Light"/>
          <w:sz w:val="22"/>
          <w:szCs w:val="22"/>
        </w:rPr>
      </w:pPr>
      <w:r w:rsidRPr="00624FA7">
        <w:rPr>
          <w:rFonts w:ascii="Calibri Light" w:hAnsi="Calibri Light"/>
          <w:sz w:val="22"/>
          <w:szCs w:val="22"/>
        </w:rPr>
        <w:t>Douze mesures émerg</w:t>
      </w:r>
      <w:r w:rsidR="00D37937" w:rsidRPr="00624FA7">
        <w:rPr>
          <w:rFonts w:ascii="Calibri Light" w:hAnsi="Calibri Light"/>
          <w:sz w:val="22"/>
          <w:szCs w:val="22"/>
        </w:rPr>
        <w:t>ent</w:t>
      </w:r>
      <w:r w:rsidRPr="00624FA7">
        <w:rPr>
          <w:rFonts w:ascii="Calibri Light" w:hAnsi="Calibri Light"/>
          <w:sz w:val="22"/>
          <w:szCs w:val="22"/>
        </w:rPr>
        <w:t xml:space="preserve"> de ce plan d’action</w:t>
      </w:r>
      <w:r w:rsidR="00D37937" w:rsidRPr="00624FA7">
        <w:rPr>
          <w:rFonts w:ascii="Calibri Light" w:hAnsi="Calibri Light"/>
          <w:sz w:val="22"/>
          <w:szCs w:val="22"/>
        </w:rPr>
        <w:t>s</w:t>
      </w:r>
      <w:r w:rsidRPr="00624FA7">
        <w:rPr>
          <w:rFonts w:ascii="Calibri Light" w:hAnsi="Calibri Light"/>
          <w:sz w:val="22"/>
          <w:szCs w:val="22"/>
        </w:rPr>
        <w:t xml:space="preserve">, parmi lesquelles : </w:t>
      </w:r>
    </w:p>
    <w:p w14:paraId="638E4BCF" w14:textId="77777777" w:rsidR="008E50DC" w:rsidRPr="00624FA7" w:rsidRDefault="008E50DC" w:rsidP="004E056E">
      <w:pPr>
        <w:jc w:val="both"/>
        <w:rPr>
          <w:rFonts w:ascii="Calibri Light" w:hAnsi="Calibri Light"/>
          <w:sz w:val="22"/>
          <w:szCs w:val="22"/>
        </w:rPr>
      </w:pPr>
    </w:p>
    <w:p w14:paraId="64FF3F9B" w14:textId="77777777" w:rsidR="00963349" w:rsidRPr="00624FA7" w:rsidRDefault="008E50DC" w:rsidP="004E056E">
      <w:pPr>
        <w:pStyle w:val="Paragraphedeliste"/>
        <w:numPr>
          <w:ilvl w:val="0"/>
          <w:numId w:val="4"/>
        </w:numPr>
        <w:jc w:val="both"/>
        <w:rPr>
          <w:rFonts w:ascii="Calibri Light" w:hAnsi="Calibri Light"/>
          <w:sz w:val="22"/>
          <w:szCs w:val="22"/>
        </w:rPr>
      </w:pPr>
      <w:r w:rsidRPr="00624FA7">
        <w:rPr>
          <w:rFonts w:ascii="Calibri Light" w:hAnsi="Calibri Light"/>
          <w:b/>
          <w:sz w:val="22"/>
          <w:szCs w:val="22"/>
        </w:rPr>
        <w:t xml:space="preserve">Garantir une évaluation rapide et de qualité pour les demandes d’autorisation des essais cliniques </w:t>
      </w:r>
      <w:r w:rsidR="00A16D00" w:rsidRPr="00624FA7">
        <w:rPr>
          <w:rFonts w:ascii="Calibri Light" w:hAnsi="Calibri Light"/>
          <w:b/>
          <w:sz w:val="22"/>
          <w:szCs w:val="22"/>
        </w:rPr>
        <w:t xml:space="preserve">portant sur les cancers </w:t>
      </w:r>
      <w:r w:rsidRPr="00624FA7">
        <w:rPr>
          <w:rFonts w:ascii="Calibri Light" w:hAnsi="Calibri Light"/>
          <w:b/>
          <w:sz w:val="22"/>
          <w:szCs w:val="22"/>
        </w:rPr>
        <w:t>pédiatrique</w:t>
      </w:r>
      <w:r w:rsidR="00A16D00" w:rsidRPr="00624FA7">
        <w:rPr>
          <w:rFonts w:ascii="Calibri Light" w:hAnsi="Calibri Light"/>
          <w:b/>
          <w:sz w:val="22"/>
          <w:szCs w:val="22"/>
        </w:rPr>
        <w:t>s</w:t>
      </w:r>
      <w:r w:rsidR="00F164C2" w:rsidRPr="00624FA7">
        <w:rPr>
          <w:rFonts w:ascii="Calibri Light" w:hAnsi="Calibri Light"/>
          <w:b/>
          <w:sz w:val="22"/>
          <w:szCs w:val="22"/>
        </w:rPr>
        <w:t> </w:t>
      </w:r>
      <w:r w:rsidR="00F164C2" w:rsidRPr="00624FA7">
        <w:rPr>
          <w:rFonts w:ascii="Calibri Light" w:hAnsi="Calibri Light"/>
          <w:sz w:val="22"/>
          <w:szCs w:val="22"/>
        </w:rPr>
        <w:t>;</w:t>
      </w:r>
    </w:p>
    <w:p w14:paraId="2F37FD5E" w14:textId="77777777" w:rsidR="00963349" w:rsidRPr="00624FA7" w:rsidRDefault="008E50DC" w:rsidP="004E056E">
      <w:pPr>
        <w:pStyle w:val="Paragraphedeliste"/>
        <w:numPr>
          <w:ilvl w:val="0"/>
          <w:numId w:val="4"/>
        </w:numPr>
        <w:jc w:val="both"/>
        <w:rPr>
          <w:rFonts w:ascii="Calibri Light" w:hAnsi="Calibri Light"/>
          <w:sz w:val="22"/>
          <w:szCs w:val="22"/>
        </w:rPr>
      </w:pPr>
      <w:r w:rsidRPr="00624FA7">
        <w:rPr>
          <w:rFonts w:ascii="Calibri Light" w:hAnsi="Calibri Light"/>
          <w:b/>
          <w:sz w:val="22"/>
          <w:szCs w:val="22"/>
        </w:rPr>
        <w:t xml:space="preserve">Mobiliser </w:t>
      </w:r>
      <w:r w:rsidR="00A16D00" w:rsidRPr="00624FA7">
        <w:rPr>
          <w:rFonts w:ascii="Calibri Light" w:hAnsi="Calibri Light"/>
          <w:b/>
          <w:sz w:val="22"/>
          <w:szCs w:val="22"/>
        </w:rPr>
        <w:t xml:space="preserve">pour favoriser </w:t>
      </w:r>
      <w:r w:rsidRPr="00624FA7">
        <w:rPr>
          <w:rFonts w:ascii="Calibri Light" w:hAnsi="Calibri Light"/>
          <w:b/>
          <w:sz w:val="22"/>
          <w:szCs w:val="22"/>
        </w:rPr>
        <w:t xml:space="preserve">la participation des 12-18 ans </w:t>
      </w:r>
      <w:r w:rsidR="00A16D00" w:rsidRPr="00624FA7">
        <w:rPr>
          <w:rFonts w:ascii="Calibri Light" w:hAnsi="Calibri Light"/>
          <w:b/>
          <w:sz w:val="22"/>
          <w:szCs w:val="22"/>
        </w:rPr>
        <w:t>dans les</w:t>
      </w:r>
      <w:r w:rsidRPr="00624FA7">
        <w:rPr>
          <w:rFonts w:ascii="Calibri Light" w:hAnsi="Calibri Light"/>
          <w:b/>
          <w:sz w:val="22"/>
          <w:szCs w:val="22"/>
        </w:rPr>
        <w:t xml:space="preserve"> essais cli</w:t>
      </w:r>
      <w:r w:rsidR="00F164C2" w:rsidRPr="00624FA7">
        <w:rPr>
          <w:rFonts w:ascii="Calibri Light" w:hAnsi="Calibri Light"/>
          <w:b/>
          <w:sz w:val="22"/>
          <w:szCs w:val="22"/>
        </w:rPr>
        <w:t>niques </w:t>
      </w:r>
      <w:r w:rsidR="0081568F" w:rsidRPr="00624FA7">
        <w:rPr>
          <w:rFonts w:ascii="Calibri Light" w:hAnsi="Calibri Light"/>
          <w:b/>
          <w:sz w:val="22"/>
          <w:szCs w:val="22"/>
        </w:rPr>
        <w:t>ouverts aux patients adultes</w:t>
      </w:r>
      <w:r w:rsidR="00F164C2" w:rsidRPr="00624FA7">
        <w:rPr>
          <w:rFonts w:ascii="Calibri Light" w:hAnsi="Calibri Light"/>
          <w:b/>
          <w:sz w:val="22"/>
          <w:szCs w:val="22"/>
        </w:rPr>
        <w:t>;</w:t>
      </w:r>
    </w:p>
    <w:p w14:paraId="11FFD3BF" w14:textId="648AD305" w:rsidR="00963349" w:rsidRPr="00624FA7" w:rsidRDefault="008E50DC" w:rsidP="004E056E">
      <w:pPr>
        <w:pStyle w:val="Paragraphedeliste"/>
        <w:numPr>
          <w:ilvl w:val="0"/>
          <w:numId w:val="4"/>
        </w:numPr>
        <w:jc w:val="both"/>
        <w:rPr>
          <w:rFonts w:ascii="Calibri Light" w:hAnsi="Calibri Light"/>
          <w:sz w:val="22"/>
          <w:szCs w:val="22"/>
        </w:rPr>
      </w:pPr>
      <w:r w:rsidRPr="00624FA7">
        <w:rPr>
          <w:rFonts w:ascii="Calibri Light" w:hAnsi="Calibri Light"/>
          <w:b/>
          <w:sz w:val="22"/>
          <w:szCs w:val="22"/>
        </w:rPr>
        <w:t xml:space="preserve">Garantir un accès sécurisé aux médicaments </w:t>
      </w:r>
      <w:r w:rsidR="00873DDC" w:rsidRPr="00624FA7">
        <w:rPr>
          <w:rFonts w:ascii="Calibri Light" w:hAnsi="Calibri Light"/>
          <w:b/>
          <w:sz w:val="22"/>
          <w:szCs w:val="22"/>
        </w:rPr>
        <w:t xml:space="preserve">innovants </w:t>
      </w:r>
      <w:r w:rsidR="00460524" w:rsidRPr="00624FA7">
        <w:rPr>
          <w:rFonts w:ascii="Calibri Light" w:hAnsi="Calibri Light"/>
          <w:b/>
          <w:i/>
          <w:sz w:val="22"/>
          <w:szCs w:val="22"/>
        </w:rPr>
        <w:t xml:space="preserve">via </w:t>
      </w:r>
      <w:r w:rsidRPr="00624FA7">
        <w:rPr>
          <w:rFonts w:ascii="Calibri Light" w:hAnsi="Calibri Light"/>
          <w:b/>
          <w:sz w:val="22"/>
          <w:szCs w:val="22"/>
        </w:rPr>
        <w:t>un recueil structuré d’informations</w:t>
      </w:r>
      <w:r w:rsidR="004746F1" w:rsidRPr="00624FA7">
        <w:rPr>
          <w:rFonts w:ascii="Calibri Light" w:hAnsi="Calibri Light"/>
          <w:b/>
          <w:sz w:val="22"/>
          <w:szCs w:val="22"/>
        </w:rPr>
        <w:t xml:space="preserve"> sur leur </w:t>
      </w:r>
      <w:r w:rsidR="00460524" w:rsidRPr="00624FA7">
        <w:rPr>
          <w:rFonts w:ascii="Calibri Light" w:hAnsi="Calibri Light"/>
          <w:b/>
          <w:sz w:val="22"/>
          <w:szCs w:val="22"/>
        </w:rPr>
        <w:t>utilisation</w:t>
      </w:r>
      <w:r w:rsidRPr="00624FA7">
        <w:rPr>
          <w:rFonts w:ascii="Calibri Light" w:hAnsi="Calibri Light"/>
          <w:b/>
          <w:sz w:val="22"/>
          <w:szCs w:val="22"/>
        </w:rPr>
        <w:t xml:space="preserve"> et des dispositifs réglementaires</w:t>
      </w:r>
      <w:r w:rsidR="00182DC7" w:rsidRPr="00624FA7">
        <w:rPr>
          <w:rFonts w:ascii="Calibri Light" w:hAnsi="Calibri Light"/>
          <w:b/>
          <w:sz w:val="22"/>
          <w:szCs w:val="22"/>
        </w:rPr>
        <w:t xml:space="preserve"> </w:t>
      </w:r>
      <w:r w:rsidRPr="00624FA7">
        <w:rPr>
          <w:rFonts w:ascii="Calibri Light" w:hAnsi="Calibri Light"/>
          <w:b/>
          <w:sz w:val="22"/>
          <w:szCs w:val="22"/>
        </w:rPr>
        <w:t>adaptés</w:t>
      </w:r>
      <w:r w:rsidR="00F164C2" w:rsidRPr="00624FA7">
        <w:rPr>
          <w:rFonts w:ascii="Calibri Light" w:hAnsi="Calibri Light"/>
          <w:b/>
          <w:sz w:val="22"/>
          <w:szCs w:val="22"/>
        </w:rPr>
        <w:t> ;</w:t>
      </w:r>
      <w:r w:rsidRPr="00624FA7">
        <w:rPr>
          <w:rFonts w:ascii="Calibri Light" w:hAnsi="Calibri Light"/>
          <w:b/>
          <w:sz w:val="22"/>
          <w:szCs w:val="22"/>
        </w:rPr>
        <w:t xml:space="preserve"> </w:t>
      </w:r>
    </w:p>
    <w:p w14:paraId="1E6AFCA3" w14:textId="77777777" w:rsidR="008E50DC" w:rsidRPr="00624FA7" w:rsidRDefault="008E50DC" w:rsidP="004E056E">
      <w:pPr>
        <w:pStyle w:val="Paragraphedeliste"/>
        <w:numPr>
          <w:ilvl w:val="0"/>
          <w:numId w:val="4"/>
        </w:numPr>
        <w:jc w:val="both"/>
        <w:rPr>
          <w:rFonts w:ascii="Calibri Light" w:hAnsi="Calibri Light"/>
          <w:sz w:val="22"/>
          <w:szCs w:val="22"/>
        </w:rPr>
      </w:pPr>
      <w:r w:rsidRPr="00624FA7">
        <w:rPr>
          <w:rFonts w:ascii="Calibri Light" w:hAnsi="Calibri Light"/>
          <w:b/>
          <w:sz w:val="22"/>
          <w:szCs w:val="22"/>
        </w:rPr>
        <w:t>Soutenir et développer les outils de suivi à long terme</w:t>
      </w:r>
      <w:r w:rsidR="004E056E" w:rsidRPr="00624FA7">
        <w:rPr>
          <w:rFonts w:ascii="Calibri Light" w:hAnsi="Calibri Light"/>
          <w:b/>
          <w:sz w:val="22"/>
          <w:szCs w:val="22"/>
        </w:rPr>
        <w:t>.</w:t>
      </w:r>
      <w:r w:rsidR="004E056E" w:rsidRPr="00624FA7">
        <w:rPr>
          <w:rFonts w:ascii="Calibri Light" w:hAnsi="Calibri Light"/>
          <w:sz w:val="22"/>
          <w:szCs w:val="22"/>
        </w:rPr>
        <w:t xml:space="preserve"> </w:t>
      </w:r>
    </w:p>
    <w:p w14:paraId="096AC02D" w14:textId="77777777" w:rsidR="008E50DC" w:rsidRPr="00624FA7" w:rsidRDefault="008E50DC" w:rsidP="004E056E">
      <w:pPr>
        <w:jc w:val="both"/>
        <w:rPr>
          <w:rFonts w:ascii="Calibri Light" w:hAnsi="Calibri Light"/>
          <w:sz w:val="22"/>
          <w:szCs w:val="22"/>
        </w:rPr>
      </w:pPr>
    </w:p>
    <w:p w14:paraId="5F5B3259" w14:textId="548F5C93" w:rsidR="00F138F6" w:rsidRPr="00624FA7" w:rsidRDefault="00F138F6" w:rsidP="004E056E">
      <w:pPr>
        <w:jc w:val="both"/>
        <w:rPr>
          <w:rFonts w:ascii="Calibri Light" w:hAnsi="Calibri Light"/>
          <w:sz w:val="22"/>
          <w:szCs w:val="22"/>
        </w:rPr>
      </w:pPr>
      <w:r w:rsidRPr="00624FA7">
        <w:rPr>
          <w:rFonts w:ascii="Calibri Light" w:hAnsi="Calibri Light"/>
          <w:sz w:val="22"/>
          <w:szCs w:val="22"/>
        </w:rPr>
        <w:t xml:space="preserve">Le cancer est </w:t>
      </w:r>
      <w:r w:rsidR="00993ED3" w:rsidRPr="00624FA7">
        <w:rPr>
          <w:rFonts w:ascii="Calibri Light" w:hAnsi="Calibri Light"/>
          <w:sz w:val="22"/>
          <w:szCs w:val="22"/>
        </w:rPr>
        <w:t xml:space="preserve">aujourd’hui </w:t>
      </w:r>
      <w:r w:rsidRPr="00624FA7">
        <w:rPr>
          <w:rFonts w:ascii="Calibri Light" w:hAnsi="Calibri Light"/>
          <w:sz w:val="22"/>
          <w:szCs w:val="22"/>
        </w:rPr>
        <w:t xml:space="preserve">la première cause de décès par maladie chez les enfants et les adolescents : </w:t>
      </w:r>
      <w:r w:rsidR="00993ED3" w:rsidRPr="00624FA7">
        <w:rPr>
          <w:rFonts w:ascii="Calibri Light" w:hAnsi="Calibri Light"/>
          <w:sz w:val="22"/>
          <w:szCs w:val="22"/>
        </w:rPr>
        <w:t xml:space="preserve">chaque année en France, </w:t>
      </w:r>
      <w:r w:rsidRPr="00624FA7">
        <w:rPr>
          <w:rFonts w:ascii="Calibri Light" w:hAnsi="Calibri Light"/>
          <w:sz w:val="22"/>
          <w:szCs w:val="22"/>
        </w:rPr>
        <w:t xml:space="preserve">2 </w:t>
      </w:r>
      <w:r w:rsidR="00D81E44" w:rsidRPr="00624FA7">
        <w:rPr>
          <w:rFonts w:ascii="Calibri Light" w:hAnsi="Calibri Light"/>
          <w:sz w:val="22"/>
          <w:szCs w:val="22"/>
        </w:rPr>
        <w:t>55</w:t>
      </w:r>
      <w:r w:rsidRPr="00624FA7">
        <w:rPr>
          <w:rFonts w:ascii="Calibri Light" w:hAnsi="Calibri Light"/>
          <w:sz w:val="22"/>
          <w:szCs w:val="22"/>
        </w:rPr>
        <w:t>0 enfants et adolescents</w:t>
      </w:r>
      <w:r w:rsidR="00993ED3" w:rsidRPr="00624FA7">
        <w:rPr>
          <w:rFonts w:ascii="Calibri Light" w:hAnsi="Calibri Light"/>
          <w:sz w:val="22"/>
          <w:szCs w:val="22"/>
        </w:rPr>
        <w:t xml:space="preserve"> sont diagnostiqués et </w:t>
      </w:r>
      <w:r w:rsidR="00873DDC" w:rsidRPr="00624FA7">
        <w:rPr>
          <w:rFonts w:ascii="Calibri Light" w:hAnsi="Calibri Light"/>
          <w:sz w:val="22"/>
          <w:szCs w:val="22"/>
        </w:rPr>
        <w:t>500 meurent d</w:t>
      </w:r>
      <w:r w:rsidR="00993ED3" w:rsidRPr="00624FA7">
        <w:rPr>
          <w:rFonts w:ascii="Calibri Light" w:hAnsi="Calibri Light"/>
          <w:sz w:val="22"/>
          <w:szCs w:val="22"/>
        </w:rPr>
        <w:t>’</w:t>
      </w:r>
      <w:r w:rsidR="00873DDC" w:rsidRPr="00624FA7">
        <w:rPr>
          <w:rFonts w:ascii="Calibri Light" w:hAnsi="Calibri Light"/>
          <w:sz w:val="22"/>
          <w:szCs w:val="22"/>
        </w:rPr>
        <w:t>u</w:t>
      </w:r>
      <w:r w:rsidR="00993ED3" w:rsidRPr="00624FA7">
        <w:rPr>
          <w:rFonts w:ascii="Calibri Light" w:hAnsi="Calibri Light"/>
          <w:sz w:val="22"/>
          <w:szCs w:val="22"/>
        </w:rPr>
        <w:t>n</w:t>
      </w:r>
      <w:r w:rsidR="00873DDC" w:rsidRPr="00624FA7">
        <w:rPr>
          <w:rFonts w:ascii="Calibri Light" w:hAnsi="Calibri Light"/>
          <w:sz w:val="22"/>
          <w:szCs w:val="22"/>
        </w:rPr>
        <w:t xml:space="preserve"> cancer</w:t>
      </w:r>
      <w:r w:rsidR="00C64996" w:rsidRPr="00624FA7">
        <w:rPr>
          <w:rFonts w:ascii="Calibri Light" w:hAnsi="Calibri Light"/>
          <w:sz w:val="22"/>
          <w:szCs w:val="22"/>
        </w:rPr>
        <w:t xml:space="preserve">. </w:t>
      </w:r>
      <w:r w:rsidR="009F2508" w:rsidRPr="00624FA7">
        <w:rPr>
          <w:rFonts w:ascii="Calibri Light" w:hAnsi="Calibri Light"/>
          <w:sz w:val="22"/>
          <w:szCs w:val="22"/>
        </w:rPr>
        <w:lastRenderedPageBreak/>
        <w:t>P</w:t>
      </w:r>
      <w:r w:rsidR="00DA6F09" w:rsidRPr="00624FA7">
        <w:rPr>
          <w:rFonts w:ascii="Calibri Light" w:hAnsi="Calibri Light"/>
          <w:sz w:val="22"/>
          <w:szCs w:val="22"/>
        </w:rPr>
        <w:t>lusieurs initiatives pour la pédiatrie ont été prises à l’échelle européenne</w:t>
      </w:r>
      <w:r w:rsidR="00DA6F09" w:rsidRPr="00624FA7">
        <w:rPr>
          <w:rStyle w:val="Appelnotedebasdep"/>
          <w:rFonts w:ascii="Calibri Light" w:hAnsi="Calibri Light"/>
          <w:sz w:val="22"/>
          <w:szCs w:val="22"/>
        </w:rPr>
        <w:footnoteReference w:id="2"/>
      </w:r>
      <w:r w:rsidR="00DA6F09" w:rsidRPr="00624FA7">
        <w:rPr>
          <w:rFonts w:ascii="Calibri Light" w:hAnsi="Calibri Light"/>
          <w:sz w:val="22"/>
          <w:szCs w:val="22"/>
        </w:rPr>
        <w:t xml:space="preserve"> et nationale</w:t>
      </w:r>
      <w:r w:rsidR="001A3DA7" w:rsidRPr="00624FA7">
        <w:rPr>
          <w:rFonts w:ascii="Calibri Light" w:hAnsi="Calibri Light"/>
          <w:sz w:val="22"/>
          <w:szCs w:val="22"/>
          <w:vertAlign w:val="superscript"/>
        </w:rPr>
        <w:t>3</w:t>
      </w:r>
      <w:r w:rsidR="00E666D2" w:rsidRPr="00624FA7">
        <w:rPr>
          <w:rFonts w:ascii="Calibri Light" w:hAnsi="Calibri Light"/>
          <w:sz w:val="22"/>
          <w:szCs w:val="22"/>
        </w:rPr>
        <w:t xml:space="preserve">, </w:t>
      </w:r>
      <w:r w:rsidR="00FC02F1" w:rsidRPr="00624FA7">
        <w:rPr>
          <w:rFonts w:ascii="Calibri Light" w:hAnsi="Calibri Light"/>
          <w:sz w:val="22"/>
          <w:szCs w:val="22"/>
        </w:rPr>
        <w:t xml:space="preserve">ce combat doit </w:t>
      </w:r>
      <w:r w:rsidR="009F2508" w:rsidRPr="00624FA7">
        <w:rPr>
          <w:rFonts w:ascii="Calibri Light" w:hAnsi="Calibri Light"/>
          <w:sz w:val="22"/>
          <w:szCs w:val="22"/>
        </w:rPr>
        <w:t>cependant être intensifié</w:t>
      </w:r>
      <w:r w:rsidR="00E666D2" w:rsidRPr="00624FA7">
        <w:rPr>
          <w:rFonts w:ascii="Calibri Light" w:hAnsi="Calibri Light"/>
          <w:sz w:val="22"/>
          <w:szCs w:val="22"/>
        </w:rPr>
        <w:t>. </w:t>
      </w:r>
      <w:r w:rsidR="00E375A1" w:rsidRPr="00624FA7">
        <w:rPr>
          <w:rFonts w:ascii="Calibri Light" w:hAnsi="Calibri Light"/>
          <w:sz w:val="22"/>
          <w:szCs w:val="22"/>
        </w:rPr>
        <w:t>C</w:t>
      </w:r>
      <w:r w:rsidR="00E666D2" w:rsidRPr="00624FA7">
        <w:rPr>
          <w:rFonts w:ascii="Calibri Light" w:hAnsi="Calibri Light"/>
          <w:sz w:val="22"/>
          <w:szCs w:val="22"/>
        </w:rPr>
        <w:t>e</w:t>
      </w:r>
      <w:r w:rsidR="00DA6F09" w:rsidRPr="00624FA7">
        <w:rPr>
          <w:rFonts w:ascii="Calibri Light" w:hAnsi="Calibri Light"/>
          <w:sz w:val="22"/>
          <w:szCs w:val="22"/>
        </w:rPr>
        <w:t xml:space="preserve"> rassemblement </w:t>
      </w:r>
      <w:r w:rsidR="00936EEC" w:rsidRPr="00624FA7">
        <w:rPr>
          <w:rFonts w:ascii="Calibri Light" w:hAnsi="Calibri Light"/>
          <w:sz w:val="22"/>
          <w:szCs w:val="22"/>
        </w:rPr>
        <w:t>a pour objectif de soutenir et faire progresser l’</w:t>
      </w:r>
      <w:r w:rsidR="00593E0B" w:rsidRPr="00624FA7">
        <w:rPr>
          <w:rFonts w:ascii="Calibri Light" w:hAnsi="Calibri Light"/>
          <w:sz w:val="22"/>
          <w:szCs w:val="22"/>
        </w:rPr>
        <w:t xml:space="preserve">oncologie pédiatrique </w:t>
      </w:r>
      <w:r w:rsidRPr="00624FA7">
        <w:rPr>
          <w:rFonts w:ascii="Calibri Light" w:hAnsi="Calibri Light"/>
          <w:sz w:val="22"/>
          <w:szCs w:val="22"/>
        </w:rPr>
        <w:t xml:space="preserve">en travaillant notamment sur </w:t>
      </w:r>
      <w:r w:rsidR="00FC02F1" w:rsidRPr="00624FA7">
        <w:rPr>
          <w:rFonts w:ascii="Calibri Light" w:hAnsi="Calibri Light"/>
          <w:sz w:val="22"/>
          <w:szCs w:val="22"/>
        </w:rPr>
        <w:t xml:space="preserve">l’accès à l’innovation, </w:t>
      </w:r>
      <w:r w:rsidRPr="00624FA7">
        <w:rPr>
          <w:rFonts w:ascii="Calibri Light" w:hAnsi="Calibri Light"/>
          <w:sz w:val="22"/>
          <w:szCs w:val="22"/>
        </w:rPr>
        <w:t>la qualité et la sécurité des soins, mais aussi l’accompagnement global des enfants et de leur famille pendant et après la maladie.</w:t>
      </w:r>
    </w:p>
    <w:p w14:paraId="48A75C6B" w14:textId="77777777" w:rsidR="00B46080" w:rsidRPr="00624FA7" w:rsidRDefault="00B46080" w:rsidP="00E60EA3">
      <w:pPr>
        <w:jc w:val="both"/>
        <w:rPr>
          <w:rFonts w:ascii="Calibri Light" w:hAnsi="Calibri Light"/>
          <w:sz w:val="22"/>
          <w:szCs w:val="22"/>
        </w:rPr>
      </w:pPr>
      <w:r w:rsidRPr="00624FA7">
        <w:rPr>
          <w:rFonts w:ascii="Calibri Light" w:hAnsi="Calibri Light"/>
          <w:sz w:val="22"/>
          <w:szCs w:val="22"/>
        </w:rPr>
        <w:t xml:space="preserve"> </w:t>
      </w:r>
    </w:p>
    <w:p w14:paraId="1C051BDF" w14:textId="77777777" w:rsidR="005A104C" w:rsidRDefault="005A104C" w:rsidP="005A104C">
      <w:pPr>
        <w:ind w:right="-1188"/>
        <w:jc w:val="both"/>
        <w:rPr>
          <w:rFonts w:ascii="Calibri Light" w:hAnsi="Calibri Light" w:cs="Calibri"/>
          <w:b/>
          <w:bCs/>
          <w:sz w:val="20"/>
          <w:szCs w:val="18"/>
          <w:u w:val="single"/>
        </w:rPr>
      </w:pPr>
    </w:p>
    <w:p w14:paraId="0B0B08C4" w14:textId="77777777" w:rsidR="005A104C" w:rsidRDefault="005A104C" w:rsidP="005A104C">
      <w:pPr>
        <w:ind w:right="-1188"/>
        <w:jc w:val="both"/>
        <w:rPr>
          <w:rFonts w:ascii="Calibri Light" w:hAnsi="Calibri Light" w:cs="Calibri"/>
          <w:b/>
          <w:bCs/>
          <w:sz w:val="20"/>
          <w:szCs w:val="18"/>
          <w:u w:val="single"/>
        </w:rPr>
      </w:pPr>
    </w:p>
    <w:p w14:paraId="467F8AA0" w14:textId="77777777" w:rsidR="005A104C" w:rsidRPr="001D05E5" w:rsidRDefault="005A104C" w:rsidP="005A104C">
      <w:pPr>
        <w:ind w:right="-1188"/>
        <w:jc w:val="both"/>
        <w:rPr>
          <w:rFonts w:ascii="Calibri Light" w:hAnsi="Calibri Light" w:cs="Calibri"/>
          <w:b/>
          <w:bCs/>
          <w:sz w:val="20"/>
          <w:szCs w:val="18"/>
          <w:u w:val="single"/>
        </w:rPr>
      </w:pPr>
      <w:r w:rsidRPr="001D05E5">
        <w:rPr>
          <w:rFonts w:ascii="Calibri Light" w:hAnsi="Calibri Light" w:cs="Calibri"/>
          <w:b/>
          <w:bCs/>
          <w:sz w:val="20"/>
          <w:szCs w:val="18"/>
          <w:u w:val="single"/>
        </w:rPr>
        <w:t>Pour en savoir plus</w:t>
      </w:r>
      <w:r w:rsidRPr="001D05E5">
        <w:rPr>
          <w:rFonts w:ascii="Calibri Light" w:hAnsi="Calibri Light" w:cs="Calibri"/>
          <w:b/>
          <w:bCs/>
          <w:sz w:val="20"/>
          <w:szCs w:val="18"/>
        </w:rPr>
        <w:t xml:space="preserve"> : </w:t>
      </w:r>
    </w:p>
    <w:p w14:paraId="25F5F4FE" w14:textId="77777777" w:rsidR="005A104C" w:rsidRPr="001D05E5" w:rsidRDefault="00E17F01" w:rsidP="005A104C">
      <w:pPr>
        <w:jc w:val="both"/>
        <w:rPr>
          <w:rFonts w:asciiTheme="minorHAnsi" w:hAnsiTheme="minorHAnsi" w:cstheme="minorHAnsi"/>
          <w:sz w:val="20"/>
          <w:szCs w:val="20"/>
        </w:rPr>
      </w:pPr>
      <w:hyperlink r:id="rId16" w:history="1">
        <w:r w:rsidR="005A104C" w:rsidRPr="001D05E5">
          <w:rPr>
            <w:rStyle w:val="Lienhypertexte"/>
            <w:rFonts w:asciiTheme="minorHAnsi" w:hAnsiTheme="minorHAnsi" w:cstheme="minorHAnsi"/>
            <w:sz w:val="20"/>
            <w:szCs w:val="20"/>
          </w:rPr>
          <w:t>www.laurettefugain.org</w:t>
        </w:r>
      </w:hyperlink>
    </w:p>
    <w:p w14:paraId="67C47815" w14:textId="77777777" w:rsidR="005A104C" w:rsidRPr="001D05E5" w:rsidRDefault="00E17F01" w:rsidP="005A104C">
      <w:pPr>
        <w:jc w:val="both"/>
        <w:rPr>
          <w:rStyle w:val="Lienhypertexte"/>
          <w:rFonts w:cstheme="minorHAnsi"/>
        </w:rPr>
      </w:pPr>
      <w:hyperlink r:id="rId17" w:history="1">
        <w:r w:rsidR="005A104C" w:rsidRPr="001D05E5">
          <w:rPr>
            <w:rStyle w:val="Lienhypertexte"/>
            <w:rFonts w:asciiTheme="minorHAnsi" w:hAnsiTheme="minorHAnsi" w:cstheme="minorHAnsi"/>
            <w:sz w:val="20"/>
            <w:szCs w:val="20"/>
          </w:rPr>
          <w:t>www.asso-hubert-gouin.org</w:t>
        </w:r>
      </w:hyperlink>
    </w:p>
    <w:p w14:paraId="773FA63A" w14:textId="77777777" w:rsidR="005A104C" w:rsidRPr="001D05E5" w:rsidRDefault="00E17F01" w:rsidP="005A104C">
      <w:pPr>
        <w:jc w:val="both"/>
        <w:rPr>
          <w:rStyle w:val="Lienhypertexte"/>
          <w:rFonts w:cstheme="minorHAnsi"/>
        </w:rPr>
      </w:pPr>
      <w:hyperlink r:id="rId18" w:history="1">
        <w:r w:rsidR="005A104C" w:rsidRPr="00A93D03">
          <w:rPr>
            <w:rStyle w:val="Lienhypertexte"/>
            <w:rFonts w:asciiTheme="minorHAnsi" w:hAnsiTheme="minorHAnsi" w:cstheme="minorHAnsi"/>
            <w:sz w:val="20"/>
            <w:szCs w:val="20"/>
          </w:rPr>
          <w:t>www.imagineformargo.com</w:t>
        </w:r>
      </w:hyperlink>
    </w:p>
    <w:p w14:paraId="5FD8EEC9" w14:textId="77777777" w:rsidR="005A104C" w:rsidRPr="001D05E5" w:rsidRDefault="00E17F01" w:rsidP="005A104C">
      <w:pPr>
        <w:jc w:val="both"/>
        <w:rPr>
          <w:rStyle w:val="Lienhypertexte"/>
          <w:rFonts w:cstheme="minorHAnsi"/>
        </w:rPr>
      </w:pPr>
      <w:hyperlink r:id="rId19" w:history="1">
        <w:r w:rsidR="005A104C" w:rsidRPr="00A56E36">
          <w:rPr>
            <w:rStyle w:val="Lienhypertexte"/>
            <w:rFonts w:asciiTheme="minorHAnsi" w:hAnsiTheme="minorHAnsi" w:cstheme="minorHAnsi"/>
            <w:sz w:val="20"/>
            <w:szCs w:val="20"/>
          </w:rPr>
          <w:t>www.unapecle.net</w:t>
        </w:r>
      </w:hyperlink>
    </w:p>
    <w:p w14:paraId="204D8EA1" w14:textId="787171F0" w:rsidR="005A104C" w:rsidRPr="00A56E36" w:rsidRDefault="00E17F01" w:rsidP="005A104C">
      <w:pPr>
        <w:jc w:val="both"/>
        <w:rPr>
          <w:rStyle w:val="Lienhypertexte"/>
          <w:rFonts w:asciiTheme="minorHAnsi" w:hAnsiTheme="minorHAnsi" w:cstheme="minorHAnsi"/>
          <w:sz w:val="20"/>
          <w:szCs w:val="20"/>
        </w:rPr>
      </w:pPr>
      <w:hyperlink r:id="rId20" w:history="1">
        <w:r w:rsidR="005A104C" w:rsidRPr="00A56E36">
          <w:rPr>
            <w:rStyle w:val="Lienhypertexte"/>
            <w:rFonts w:asciiTheme="minorHAnsi" w:hAnsiTheme="minorHAnsi" w:cstheme="minorHAnsi"/>
            <w:sz w:val="20"/>
            <w:szCs w:val="20"/>
          </w:rPr>
          <w:t>www.sfce.sfpediatrie.com</w:t>
        </w:r>
      </w:hyperlink>
    </w:p>
    <w:p w14:paraId="5A6588C2" w14:textId="77777777" w:rsidR="005A104C" w:rsidRPr="001D05E5" w:rsidRDefault="00E17F01" w:rsidP="005A104C">
      <w:pPr>
        <w:jc w:val="both"/>
        <w:rPr>
          <w:rStyle w:val="Lienhypertexte"/>
          <w:rFonts w:asciiTheme="minorHAnsi" w:hAnsiTheme="minorHAnsi" w:cstheme="minorHAnsi"/>
          <w:sz w:val="20"/>
          <w:szCs w:val="20"/>
        </w:rPr>
      </w:pPr>
      <w:hyperlink r:id="rId21" w:history="1">
        <w:r w:rsidR="005A104C" w:rsidRPr="001D05E5">
          <w:rPr>
            <w:rStyle w:val="Lienhypertexte"/>
            <w:rFonts w:asciiTheme="minorHAnsi" w:hAnsiTheme="minorHAnsi" w:cstheme="minorHAnsi"/>
            <w:sz w:val="20"/>
            <w:szCs w:val="20"/>
          </w:rPr>
          <w:t>www.itcc-consortium.org</w:t>
        </w:r>
      </w:hyperlink>
    </w:p>
    <w:p w14:paraId="043C6541" w14:textId="77777777" w:rsidR="005A104C" w:rsidRPr="001D05E5" w:rsidRDefault="00E17F01" w:rsidP="005A104C">
      <w:pPr>
        <w:jc w:val="both"/>
        <w:rPr>
          <w:rFonts w:asciiTheme="minorHAnsi" w:hAnsiTheme="minorHAnsi" w:cstheme="minorHAnsi"/>
          <w:color w:val="1F497D"/>
          <w:sz w:val="20"/>
          <w:szCs w:val="20"/>
        </w:rPr>
      </w:pPr>
      <w:hyperlink r:id="rId22" w:history="1">
        <w:r w:rsidR="005A104C" w:rsidRPr="00A93D03">
          <w:rPr>
            <w:rStyle w:val="Lienhypertexte"/>
            <w:rFonts w:asciiTheme="minorHAnsi" w:hAnsiTheme="minorHAnsi" w:cstheme="minorHAnsi"/>
            <w:sz w:val="20"/>
            <w:szCs w:val="20"/>
          </w:rPr>
          <w:t>www.leem.org</w:t>
        </w:r>
      </w:hyperlink>
    </w:p>
    <w:p w14:paraId="579157C6" w14:textId="77777777" w:rsidR="00AC7167" w:rsidRDefault="00AC7167" w:rsidP="00E60EA3">
      <w:pPr>
        <w:jc w:val="both"/>
        <w:rPr>
          <w:rFonts w:ascii="Calibri Light" w:hAnsi="Calibri Light"/>
        </w:rPr>
      </w:pPr>
    </w:p>
    <w:p w14:paraId="7DE13E23" w14:textId="77777777" w:rsidR="00AC7167" w:rsidRPr="00725F34" w:rsidRDefault="00AC7167" w:rsidP="00E60EA3">
      <w:pPr>
        <w:jc w:val="both"/>
        <w:rPr>
          <w:rFonts w:ascii="Calibri Light" w:hAnsi="Calibri Light" w:cs="Calibri"/>
          <w:sz w:val="20"/>
          <w:szCs w:val="18"/>
        </w:rPr>
      </w:pPr>
      <w:r w:rsidRPr="00725F34">
        <w:rPr>
          <w:rFonts w:ascii="Calibri Light" w:hAnsi="Calibri Light" w:cs="Calibri"/>
          <w:sz w:val="20"/>
          <w:szCs w:val="18"/>
        </w:rPr>
        <w:t>----------------------------------------------------------------------------------------------------------------------------------------</w:t>
      </w:r>
    </w:p>
    <w:p w14:paraId="4519C48B" w14:textId="77777777" w:rsidR="00AC7167" w:rsidRPr="00725F34" w:rsidRDefault="00AC7167" w:rsidP="00E60EA3">
      <w:pPr>
        <w:ind w:right="-1188"/>
        <w:jc w:val="both"/>
        <w:rPr>
          <w:rFonts w:ascii="Calibri Light" w:hAnsi="Calibri Light" w:cs="Calibri"/>
          <w:sz w:val="20"/>
          <w:szCs w:val="18"/>
        </w:rPr>
      </w:pPr>
      <w:r w:rsidRPr="00725F34">
        <w:rPr>
          <w:rFonts w:ascii="Calibri Light" w:hAnsi="Calibri Light" w:cs="Calibri"/>
          <w:b/>
          <w:bCs/>
          <w:sz w:val="20"/>
          <w:szCs w:val="18"/>
          <w:u w:val="single"/>
        </w:rPr>
        <w:t>Contacts presse</w:t>
      </w:r>
      <w:r w:rsidRPr="00725F34">
        <w:rPr>
          <w:rFonts w:ascii="Calibri Light" w:hAnsi="Calibri Light" w:cs="Calibri"/>
          <w:sz w:val="20"/>
          <w:szCs w:val="18"/>
        </w:rPr>
        <w:t xml:space="preserve"> :   </w:t>
      </w:r>
      <w:r w:rsidRPr="00725F34">
        <w:rPr>
          <w:rFonts w:ascii="Calibri Light" w:hAnsi="Calibri Light" w:cs="Calibri"/>
          <w:sz w:val="20"/>
          <w:szCs w:val="18"/>
        </w:rPr>
        <w:tab/>
      </w:r>
    </w:p>
    <w:p w14:paraId="0895DDD8" w14:textId="77777777" w:rsidR="00AC7167" w:rsidRPr="00725F34" w:rsidRDefault="00AC7167" w:rsidP="00E60EA3">
      <w:pPr>
        <w:ind w:right="-1188"/>
        <w:jc w:val="both"/>
        <w:rPr>
          <w:rFonts w:ascii="Calibri Light" w:hAnsi="Calibri Light" w:cs="Calibri"/>
          <w:sz w:val="20"/>
          <w:szCs w:val="18"/>
        </w:rPr>
      </w:pPr>
      <w:r w:rsidRPr="00725F34">
        <w:rPr>
          <w:rFonts w:ascii="Calibri Light" w:hAnsi="Calibri Light" w:cs="Calibri"/>
          <w:sz w:val="20"/>
          <w:szCs w:val="18"/>
        </w:rPr>
        <w:t xml:space="preserve">Stéphanie BOU - tél : 01 45 03 88 38 - email : </w:t>
      </w:r>
      <w:hyperlink r:id="rId23" w:history="1">
        <w:r w:rsidRPr="00725F34">
          <w:rPr>
            <w:rStyle w:val="Lienhypertexte"/>
            <w:rFonts w:ascii="Calibri Light" w:hAnsi="Calibri Light" w:cs="Calibri"/>
            <w:sz w:val="20"/>
            <w:szCs w:val="18"/>
          </w:rPr>
          <w:t>sbou@leem.org</w:t>
        </w:r>
      </w:hyperlink>
    </w:p>
    <w:p w14:paraId="786C56AC" w14:textId="77777777" w:rsidR="00AC7167" w:rsidRPr="00725F34" w:rsidRDefault="00AC7167" w:rsidP="00E60EA3">
      <w:pPr>
        <w:ind w:right="-1188"/>
        <w:jc w:val="both"/>
        <w:rPr>
          <w:rFonts w:ascii="Calibri Light" w:hAnsi="Calibri Light" w:cs="Calibri"/>
          <w:sz w:val="20"/>
          <w:szCs w:val="18"/>
        </w:rPr>
      </w:pPr>
      <w:r w:rsidRPr="00725F34">
        <w:rPr>
          <w:rFonts w:ascii="Calibri Light" w:hAnsi="Calibri Light" w:cs="Calibri"/>
          <w:sz w:val="20"/>
          <w:szCs w:val="18"/>
        </w:rPr>
        <w:t xml:space="preserve">Virginie PAUTRE – tél : 01 45 03 88 87 – email : </w:t>
      </w:r>
      <w:hyperlink r:id="rId24" w:history="1">
        <w:r w:rsidRPr="00725F34">
          <w:rPr>
            <w:rStyle w:val="Lienhypertexte"/>
            <w:rFonts w:ascii="Calibri Light" w:hAnsi="Calibri Light" w:cs="Calibri"/>
            <w:sz w:val="20"/>
            <w:szCs w:val="18"/>
          </w:rPr>
          <w:t>vpautre@leem.org</w:t>
        </w:r>
      </w:hyperlink>
    </w:p>
    <w:p w14:paraId="6F45EEF4" w14:textId="77777777" w:rsidR="00AC7167" w:rsidRPr="00725F34" w:rsidRDefault="00AC7167" w:rsidP="00E60EA3">
      <w:pPr>
        <w:jc w:val="both"/>
        <w:rPr>
          <w:rFonts w:ascii="Calibri Light" w:hAnsi="Calibri Light"/>
          <w:color w:val="000000"/>
          <w:szCs w:val="22"/>
        </w:rPr>
      </w:pPr>
      <w:r w:rsidRPr="00725F34">
        <w:rPr>
          <w:rFonts w:ascii="Calibri Light" w:hAnsi="Calibri Light" w:cs="Calibri"/>
          <w:sz w:val="20"/>
          <w:szCs w:val="18"/>
        </w:rPr>
        <w:t xml:space="preserve">Jean Clément VERGEAU – tél : 01 45 03 86 82 – email : </w:t>
      </w:r>
      <w:hyperlink r:id="rId25" w:history="1">
        <w:r w:rsidRPr="00725F34">
          <w:rPr>
            <w:rStyle w:val="Lienhypertexte"/>
            <w:rFonts w:ascii="Calibri Light" w:hAnsi="Calibri Light" w:cs="Calibri"/>
            <w:sz w:val="20"/>
            <w:szCs w:val="18"/>
          </w:rPr>
          <w:t>jcvergeau@leem.org</w:t>
        </w:r>
      </w:hyperlink>
      <w:r w:rsidRPr="00725F34">
        <w:rPr>
          <w:rFonts w:ascii="Calibri Light" w:hAnsi="Calibri Light" w:cs="Calibri"/>
          <w:b/>
          <w:bCs/>
          <w:sz w:val="20"/>
          <w:szCs w:val="18"/>
        </w:rPr>
        <w:tab/>
      </w:r>
    </w:p>
    <w:p w14:paraId="68ED0B30" w14:textId="77777777" w:rsidR="00AC7167" w:rsidRDefault="00AC7167" w:rsidP="00E60EA3">
      <w:pPr>
        <w:jc w:val="both"/>
        <w:rPr>
          <w:rFonts w:ascii="Calibri Light" w:hAnsi="Calibri Light"/>
        </w:rPr>
      </w:pPr>
    </w:p>
    <w:p w14:paraId="2ED5D9B4" w14:textId="77777777" w:rsidR="00906F8E" w:rsidRDefault="00906F8E" w:rsidP="00E60EA3">
      <w:pPr>
        <w:jc w:val="both"/>
        <w:rPr>
          <w:rFonts w:ascii="Calibri Light" w:hAnsi="Calibri Light"/>
        </w:rPr>
      </w:pPr>
    </w:p>
    <w:p w14:paraId="123D629D" w14:textId="77777777" w:rsidR="00DF263B" w:rsidRDefault="00DF263B" w:rsidP="00E60EA3">
      <w:pPr>
        <w:jc w:val="both"/>
        <w:rPr>
          <w:color w:val="1F497D"/>
        </w:rPr>
      </w:pPr>
    </w:p>
    <w:p w14:paraId="0A3E80CF" w14:textId="77777777" w:rsidR="00E27CF2" w:rsidRDefault="00E27CF2" w:rsidP="00E60EA3">
      <w:pPr>
        <w:jc w:val="both"/>
        <w:rPr>
          <w:rFonts w:ascii="Calibri Light" w:hAnsi="Calibri Light"/>
        </w:rPr>
      </w:pPr>
    </w:p>
    <w:p w14:paraId="04CF44C7" w14:textId="77777777" w:rsidR="007B4C13" w:rsidRDefault="007B4C13" w:rsidP="00E60EA3">
      <w:pPr>
        <w:jc w:val="both"/>
        <w:rPr>
          <w:rFonts w:ascii="Calibri Light" w:hAnsi="Calibri Light"/>
        </w:rPr>
      </w:pPr>
    </w:p>
    <w:p w14:paraId="611810AB" w14:textId="2DC5CED8" w:rsidR="007B4C13" w:rsidRPr="00B46080" w:rsidRDefault="007B4C13" w:rsidP="00E60EA3">
      <w:pPr>
        <w:jc w:val="both"/>
        <w:rPr>
          <w:rFonts w:ascii="Calibri Light" w:hAnsi="Calibri Light"/>
        </w:rPr>
      </w:pPr>
    </w:p>
    <w:sectPr w:rsidR="007B4C13" w:rsidRPr="00B46080" w:rsidSect="00624FA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910AE" w14:textId="77777777" w:rsidR="00E17F01" w:rsidRDefault="00E17F01" w:rsidP="00F138F6">
      <w:r>
        <w:separator/>
      </w:r>
    </w:p>
  </w:endnote>
  <w:endnote w:type="continuationSeparator" w:id="0">
    <w:p w14:paraId="1DB53673" w14:textId="77777777" w:rsidR="00E17F01" w:rsidRDefault="00E17F01" w:rsidP="00F1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6283D" w14:textId="77777777" w:rsidR="00E17F01" w:rsidRDefault="00E17F01" w:rsidP="00F138F6">
      <w:r>
        <w:separator/>
      </w:r>
    </w:p>
  </w:footnote>
  <w:footnote w:type="continuationSeparator" w:id="0">
    <w:p w14:paraId="7EF0AE3A" w14:textId="77777777" w:rsidR="00E17F01" w:rsidRDefault="00E17F01" w:rsidP="00F138F6">
      <w:r>
        <w:continuationSeparator/>
      </w:r>
    </w:p>
  </w:footnote>
  <w:footnote w:id="1">
    <w:p w14:paraId="42611F64" w14:textId="56222748" w:rsidR="00DF263B" w:rsidRDefault="00DF263B" w:rsidP="00AC716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D37937">
        <w:rPr>
          <w:rFonts w:ascii="Calibri Light" w:hAnsi="Calibri Light"/>
        </w:rPr>
        <w:t>Les membres de ce collectif</w:t>
      </w:r>
      <w:r>
        <w:rPr>
          <w:rFonts w:ascii="Calibri Light" w:hAnsi="Calibri Light"/>
        </w:rPr>
        <w:t xml:space="preserve"> </w:t>
      </w:r>
      <w:r w:rsidRPr="00D37937">
        <w:rPr>
          <w:rFonts w:ascii="Calibri Light" w:hAnsi="Calibri Light"/>
        </w:rPr>
        <w:t xml:space="preserve">sont : </w:t>
      </w:r>
      <w:r>
        <w:rPr>
          <w:rFonts w:ascii="Calibri Light" w:hAnsi="Calibri Light"/>
        </w:rPr>
        <w:t>l</w:t>
      </w:r>
      <w:r w:rsidRPr="00D37937">
        <w:rPr>
          <w:rFonts w:ascii="Calibri Light" w:hAnsi="Calibri Light"/>
        </w:rPr>
        <w:t xml:space="preserve">’association Laurette Fugain, l’association Hubert Gouin « Enfance et Cancer », Imagine for Margo, l'Union des Associations de Parents d’Enfants atteints de </w:t>
      </w:r>
      <w:r>
        <w:rPr>
          <w:rFonts w:ascii="Calibri Light" w:hAnsi="Calibri Light"/>
        </w:rPr>
        <w:t>Cancer ou Leucémie (UNAPECLE), l</w:t>
      </w:r>
      <w:r w:rsidRPr="00D37937">
        <w:rPr>
          <w:rFonts w:ascii="Calibri Light" w:hAnsi="Calibri Light"/>
        </w:rPr>
        <w:t xml:space="preserve">a Société Française de lutte contre les Cancers et les leucémies de l’Enfant et l’adolescent (SFCE), </w:t>
      </w:r>
      <w:proofErr w:type="spellStart"/>
      <w:r w:rsidRPr="00D37937">
        <w:rPr>
          <w:rFonts w:ascii="Calibri Light" w:hAnsi="Calibri Light"/>
        </w:rPr>
        <w:t>Innovative</w:t>
      </w:r>
      <w:proofErr w:type="spellEnd"/>
      <w:r w:rsidRPr="00D37937">
        <w:rPr>
          <w:rFonts w:ascii="Calibri Light" w:hAnsi="Calibri Light"/>
        </w:rPr>
        <w:t xml:space="preserve"> </w:t>
      </w:r>
      <w:proofErr w:type="spellStart"/>
      <w:r w:rsidRPr="00D37937">
        <w:rPr>
          <w:rFonts w:ascii="Calibri Light" w:hAnsi="Calibri Light"/>
        </w:rPr>
        <w:t>Therapies</w:t>
      </w:r>
      <w:proofErr w:type="spellEnd"/>
      <w:r w:rsidRPr="00D37937">
        <w:rPr>
          <w:rFonts w:ascii="Calibri Light" w:hAnsi="Calibri Light"/>
        </w:rPr>
        <w:t xml:space="preserve"> for </w:t>
      </w:r>
      <w:proofErr w:type="spellStart"/>
      <w:r w:rsidRPr="00D37937">
        <w:rPr>
          <w:rFonts w:ascii="Calibri Light" w:hAnsi="Calibri Light"/>
        </w:rPr>
        <w:t>Children</w:t>
      </w:r>
      <w:proofErr w:type="spellEnd"/>
      <w:r w:rsidRPr="00D37937">
        <w:rPr>
          <w:rFonts w:ascii="Calibri Light" w:hAnsi="Calibri Light"/>
        </w:rPr>
        <w:t xml:space="preserve"> </w:t>
      </w:r>
      <w:proofErr w:type="spellStart"/>
      <w:r w:rsidRPr="00D37937">
        <w:rPr>
          <w:rFonts w:ascii="Calibri Light" w:hAnsi="Calibri Light"/>
        </w:rPr>
        <w:t>with</w:t>
      </w:r>
      <w:proofErr w:type="spellEnd"/>
      <w:r w:rsidRPr="00D37937">
        <w:rPr>
          <w:rFonts w:ascii="Calibri Light" w:hAnsi="Calibri Light"/>
        </w:rPr>
        <w:t xml:space="preserve"> Cancer (ITCC) et Les Entreprises du Médicament (</w:t>
      </w:r>
      <w:proofErr w:type="spellStart"/>
      <w:r w:rsidRPr="00D37937">
        <w:rPr>
          <w:rFonts w:ascii="Calibri Light" w:hAnsi="Calibri Light"/>
        </w:rPr>
        <w:t>Leem</w:t>
      </w:r>
      <w:proofErr w:type="spellEnd"/>
      <w:r w:rsidRPr="00F138F6">
        <w:rPr>
          <w:rFonts w:ascii="Calibri Light" w:hAnsi="Calibri Light"/>
        </w:rPr>
        <w:t>).</w:t>
      </w:r>
    </w:p>
  </w:footnote>
  <w:footnote w:id="2">
    <w:p w14:paraId="22FE2190" w14:textId="77777777" w:rsidR="00DF263B" w:rsidRDefault="00DF263B">
      <w:pPr>
        <w:pStyle w:val="Notedebasdepage"/>
        <w:rPr>
          <w:rFonts w:ascii="Calibri Light" w:hAnsi="Calibri Light"/>
        </w:rPr>
      </w:pPr>
      <w:r>
        <w:rPr>
          <w:rStyle w:val="Appelnotedebasdep"/>
        </w:rPr>
        <w:footnoteRef/>
      </w:r>
      <w:r w:rsidRPr="00DA6F09">
        <w:rPr>
          <w:rFonts w:ascii="Calibri Light" w:hAnsi="Calibri Light"/>
        </w:rPr>
        <w:t xml:space="preserve"> Depuis 2007, le règlement pédiatrique européen</w:t>
      </w:r>
      <w:r>
        <w:rPr>
          <w:rFonts w:ascii="Calibri Light" w:hAnsi="Calibri Light"/>
        </w:rPr>
        <w:t xml:space="preserve"> stimule</w:t>
      </w:r>
      <w:r w:rsidRPr="00DA6F09">
        <w:rPr>
          <w:rFonts w:ascii="Calibri Light" w:hAnsi="Calibri Light"/>
        </w:rPr>
        <w:t xml:space="preserve"> le développement et l'accessibilité de médicaments à usage pédiatrique</w:t>
      </w:r>
      <w:r>
        <w:rPr>
          <w:rFonts w:ascii="Calibri Light" w:hAnsi="Calibri Light"/>
        </w:rPr>
        <w:t>.</w:t>
      </w:r>
    </w:p>
    <w:p w14:paraId="0A5A49D0" w14:textId="77777777" w:rsidR="00DF263B" w:rsidRDefault="00DF263B">
      <w:pPr>
        <w:pStyle w:val="Notedebasdepage"/>
        <w:rPr>
          <w:rFonts w:ascii="Calibri Light" w:hAnsi="Calibri Light"/>
        </w:rPr>
      </w:pPr>
      <w:r w:rsidRPr="001A3DA7">
        <w:rPr>
          <w:vertAlign w:val="superscript"/>
        </w:rPr>
        <w:t>3</w:t>
      </w:r>
      <w:r>
        <w:t xml:space="preserve"> </w:t>
      </w:r>
      <w:r w:rsidRPr="001A3DA7">
        <w:rPr>
          <w:rFonts w:ascii="Calibri Light" w:hAnsi="Calibri Light"/>
        </w:rPr>
        <w:t xml:space="preserve">Le plan </w:t>
      </w:r>
      <w:r>
        <w:rPr>
          <w:rFonts w:ascii="Calibri Light" w:hAnsi="Calibri Light"/>
        </w:rPr>
        <w:t>C</w:t>
      </w:r>
      <w:r w:rsidRPr="001A3DA7">
        <w:rPr>
          <w:rFonts w:ascii="Calibri Light" w:hAnsi="Calibri Light"/>
        </w:rPr>
        <w:t xml:space="preserve">ancer 3 </w:t>
      </w:r>
      <w:r>
        <w:rPr>
          <w:rFonts w:ascii="Calibri Light" w:hAnsi="Calibri Light"/>
        </w:rPr>
        <w:t xml:space="preserve">(2014-2019) </w:t>
      </w:r>
      <w:r w:rsidRPr="001A3DA7">
        <w:rPr>
          <w:rFonts w:ascii="Calibri Light" w:hAnsi="Calibri Light"/>
        </w:rPr>
        <w:t xml:space="preserve">a </w:t>
      </w:r>
      <w:r>
        <w:rPr>
          <w:rFonts w:ascii="Calibri Light" w:hAnsi="Calibri Light"/>
        </w:rPr>
        <w:t xml:space="preserve">notamment pour </w:t>
      </w:r>
      <w:r w:rsidRPr="001A3DA7">
        <w:rPr>
          <w:rFonts w:ascii="Calibri Light" w:hAnsi="Calibri Light"/>
        </w:rPr>
        <w:t>priorité de répondre aux besoins des enfants, adolescents et jeunes adultes atteints de cancer</w:t>
      </w:r>
    </w:p>
    <w:p w14:paraId="44CE6264" w14:textId="5621C713" w:rsidR="00DF263B" w:rsidRPr="00D81E44" w:rsidRDefault="00DF263B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E09"/>
    <w:multiLevelType w:val="hybridMultilevel"/>
    <w:tmpl w:val="08F4E3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E48AA"/>
    <w:multiLevelType w:val="hybridMultilevel"/>
    <w:tmpl w:val="A88C73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46F15"/>
    <w:multiLevelType w:val="hybridMultilevel"/>
    <w:tmpl w:val="A738924C"/>
    <w:lvl w:ilvl="0" w:tplc="B8008F98">
      <w:start w:val="1182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40EB6"/>
    <w:multiLevelType w:val="hybridMultilevel"/>
    <w:tmpl w:val="FCE0B7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80"/>
    <w:rsid w:val="0004773B"/>
    <w:rsid w:val="001279B1"/>
    <w:rsid w:val="00171774"/>
    <w:rsid w:val="00173133"/>
    <w:rsid w:val="00182DC7"/>
    <w:rsid w:val="001A3DA7"/>
    <w:rsid w:val="001D05E5"/>
    <w:rsid w:val="001F55A6"/>
    <w:rsid w:val="00290FF2"/>
    <w:rsid w:val="002C0199"/>
    <w:rsid w:val="00364E4F"/>
    <w:rsid w:val="00374664"/>
    <w:rsid w:val="003A7BD1"/>
    <w:rsid w:val="003B1D30"/>
    <w:rsid w:val="004234B3"/>
    <w:rsid w:val="00460524"/>
    <w:rsid w:val="00464E41"/>
    <w:rsid w:val="004746F1"/>
    <w:rsid w:val="004E056E"/>
    <w:rsid w:val="00552CBB"/>
    <w:rsid w:val="005850C1"/>
    <w:rsid w:val="00593E0B"/>
    <w:rsid w:val="005A104C"/>
    <w:rsid w:val="00624FA7"/>
    <w:rsid w:val="0068596D"/>
    <w:rsid w:val="006A192B"/>
    <w:rsid w:val="00762A47"/>
    <w:rsid w:val="00783D40"/>
    <w:rsid w:val="007933B6"/>
    <w:rsid w:val="007B4C13"/>
    <w:rsid w:val="007C0A4A"/>
    <w:rsid w:val="0081568F"/>
    <w:rsid w:val="00846C35"/>
    <w:rsid w:val="00873DDC"/>
    <w:rsid w:val="008C5411"/>
    <w:rsid w:val="008E50DC"/>
    <w:rsid w:val="009052FF"/>
    <w:rsid w:val="00906F8E"/>
    <w:rsid w:val="009303D9"/>
    <w:rsid w:val="00936EEC"/>
    <w:rsid w:val="0095566F"/>
    <w:rsid w:val="00963349"/>
    <w:rsid w:val="00993ED3"/>
    <w:rsid w:val="009F2508"/>
    <w:rsid w:val="00A16D00"/>
    <w:rsid w:val="00A41784"/>
    <w:rsid w:val="00A56E36"/>
    <w:rsid w:val="00A877A5"/>
    <w:rsid w:val="00AC7167"/>
    <w:rsid w:val="00B46080"/>
    <w:rsid w:val="00B50970"/>
    <w:rsid w:val="00B55D3D"/>
    <w:rsid w:val="00B57D91"/>
    <w:rsid w:val="00BB37B7"/>
    <w:rsid w:val="00C10FDF"/>
    <w:rsid w:val="00C64996"/>
    <w:rsid w:val="00C860D5"/>
    <w:rsid w:val="00CC48CB"/>
    <w:rsid w:val="00CD6A7F"/>
    <w:rsid w:val="00CE06B9"/>
    <w:rsid w:val="00D37937"/>
    <w:rsid w:val="00D81E44"/>
    <w:rsid w:val="00DA6F09"/>
    <w:rsid w:val="00DC577B"/>
    <w:rsid w:val="00DD0088"/>
    <w:rsid w:val="00DF263B"/>
    <w:rsid w:val="00E17F01"/>
    <w:rsid w:val="00E27CF2"/>
    <w:rsid w:val="00E375A1"/>
    <w:rsid w:val="00E50BFB"/>
    <w:rsid w:val="00E60EA3"/>
    <w:rsid w:val="00E666D2"/>
    <w:rsid w:val="00EF2801"/>
    <w:rsid w:val="00F07168"/>
    <w:rsid w:val="00F138F6"/>
    <w:rsid w:val="00F164C2"/>
    <w:rsid w:val="00F74300"/>
    <w:rsid w:val="00FB0F2A"/>
    <w:rsid w:val="00FC02F1"/>
    <w:rsid w:val="00FD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C1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138F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138F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138F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8E50DC"/>
    <w:pPr>
      <w:ind w:left="720"/>
      <w:contextualSpacing/>
    </w:pPr>
  </w:style>
  <w:style w:type="character" w:styleId="Lienhypertexte">
    <w:name w:val="Hyperlink"/>
    <w:semiHidden/>
    <w:rsid w:val="00AC7167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3E0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3E0B"/>
    <w:rPr>
      <w:rFonts w:ascii="Segoe UI" w:eastAsia="Times New Roman" w:hAnsi="Segoe UI" w:cs="Segoe UI"/>
      <w:sz w:val="18"/>
      <w:szCs w:val="18"/>
      <w:lang w:eastAsia="fr-FR"/>
    </w:rPr>
  </w:style>
  <w:style w:type="character" w:styleId="lev">
    <w:name w:val="Strong"/>
    <w:basedOn w:val="Policepardfaut"/>
    <w:uiPriority w:val="22"/>
    <w:qFormat/>
    <w:rsid w:val="00E60EA3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4E056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056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056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056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056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7B4C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138F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138F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138F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8E50DC"/>
    <w:pPr>
      <w:ind w:left="720"/>
      <w:contextualSpacing/>
    </w:pPr>
  </w:style>
  <w:style w:type="character" w:styleId="Lienhypertexte">
    <w:name w:val="Hyperlink"/>
    <w:semiHidden/>
    <w:rsid w:val="00AC7167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3E0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3E0B"/>
    <w:rPr>
      <w:rFonts w:ascii="Segoe UI" w:eastAsia="Times New Roman" w:hAnsi="Segoe UI" w:cs="Segoe UI"/>
      <w:sz w:val="18"/>
      <w:szCs w:val="18"/>
      <w:lang w:eastAsia="fr-FR"/>
    </w:rPr>
  </w:style>
  <w:style w:type="character" w:styleId="lev">
    <w:name w:val="Strong"/>
    <w:basedOn w:val="Policepardfaut"/>
    <w:uiPriority w:val="22"/>
    <w:qFormat/>
    <w:rsid w:val="00E60EA3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4E056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056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056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056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056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7B4C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www.imagineformargo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tcc-consortium.org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asso-hubert-gouin.org/" TargetMode="External"/><Relationship Id="rId25" Type="http://schemas.openxmlformats.org/officeDocument/2006/relationships/hyperlink" Target="mailto:jcvergeau@leem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aurettefugain.org" TargetMode="External"/><Relationship Id="rId20" Type="http://schemas.openxmlformats.org/officeDocument/2006/relationships/hyperlink" Target="http://www.sfce.sfpediatrie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mailto:vpautre@leem.or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mailto:sbou@leem.org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unapecle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yperlink" Target="http://www.leem.or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A4045-CBB4-4A05-8012-C445F4F3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VALCKE Olivier</dc:creator>
  <cp:lastModifiedBy>pc</cp:lastModifiedBy>
  <cp:revision>2</cp:revision>
  <cp:lastPrinted>2018-02-12T08:10:00Z</cp:lastPrinted>
  <dcterms:created xsi:type="dcterms:W3CDTF">2018-02-12T09:31:00Z</dcterms:created>
  <dcterms:modified xsi:type="dcterms:W3CDTF">2018-02-12T09:31:00Z</dcterms:modified>
</cp:coreProperties>
</file>